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2C86" w14:textId="77777777" w:rsidR="00EF007A" w:rsidRDefault="00EF007A">
      <w:pPr>
        <w:tabs>
          <w:tab w:val="center" w:pos="4680"/>
          <w:tab w:val="right" w:pos="9360"/>
        </w:tabs>
        <w:spacing w:after="160" w:line="240" w:lineRule="auto"/>
        <w:jc w:val="right"/>
        <w:rPr>
          <w:rFonts w:ascii="Times New Roman" w:eastAsia="Times New Roman" w:hAnsi="Times New Roman" w:cs="Times New Roman"/>
        </w:rPr>
      </w:pPr>
    </w:p>
    <w:p w14:paraId="6AFC18F9" w14:textId="77777777" w:rsidR="00EF007A" w:rsidRDefault="00EF007A">
      <w:pPr>
        <w:tabs>
          <w:tab w:val="center" w:pos="4680"/>
          <w:tab w:val="right" w:pos="9360"/>
        </w:tabs>
        <w:spacing w:after="160" w:line="240" w:lineRule="auto"/>
        <w:jc w:val="right"/>
        <w:rPr>
          <w:rFonts w:ascii="Times New Roman" w:eastAsia="Times New Roman" w:hAnsi="Times New Roman" w:cs="Times New Roman"/>
        </w:rPr>
      </w:pPr>
    </w:p>
    <w:p w14:paraId="6456F1E1" w14:textId="77777777" w:rsidR="00EF007A" w:rsidRDefault="00C75031">
      <w:pPr>
        <w:tabs>
          <w:tab w:val="center" w:pos="4680"/>
          <w:tab w:val="right" w:pos="9360"/>
        </w:tabs>
        <w:spacing w:after="160" w:line="240" w:lineRule="auto"/>
        <w:jc w:val="right"/>
        <w:rPr>
          <w:rFonts w:ascii="Times New Roman" w:eastAsia="Times New Roman" w:hAnsi="Times New Roman" w:cs="Times New Roman"/>
        </w:rPr>
      </w:pPr>
      <w:r>
        <w:rPr>
          <w:rFonts w:ascii="Calibri" w:eastAsia="Calibri" w:hAnsi="Calibri" w:cs="Calibri"/>
          <w:noProof/>
        </w:rPr>
        <w:drawing>
          <wp:inline distT="0" distB="0" distL="0" distR="0" wp14:anchorId="53057243" wp14:editId="12FD5779">
            <wp:extent cx="1537364" cy="671885"/>
            <wp:effectExtent l="0" t="0" r="0" b="0"/>
            <wp:docPr id="1" name="image1.jpg" descr="F:\Shared\Marketing\Images &amp; Logos\NATA Logo_Final_BLUE.jpg"/>
            <wp:cNvGraphicFramePr/>
            <a:graphic xmlns:a="http://schemas.openxmlformats.org/drawingml/2006/main">
              <a:graphicData uri="http://schemas.openxmlformats.org/drawingml/2006/picture">
                <pic:pic xmlns:pic="http://schemas.openxmlformats.org/drawingml/2006/picture">
                  <pic:nvPicPr>
                    <pic:cNvPr id="0" name="image1.jpg" descr="F:\Shared\Marketing\Images &amp; Logos\NATA Logo_Final_BLUE.jpg"/>
                    <pic:cNvPicPr preferRelativeResize="0"/>
                  </pic:nvPicPr>
                  <pic:blipFill>
                    <a:blip r:embed="rId7"/>
                    <a:srcRect/>
                    <a:stretch>
                      <a:fillRect/>
                    </a:stretch>
                  </pic:blipFill>
                  <pic:spPr>
                    <a:xfrm>
                      <a:off x="0" y="0"/>
                      <a:ext cx="1537364" cy="671885"/>
                    </a:xfrm>
                    <a:prstGeom prst="rect">
                      <a:avLst/>
                    </a:prstGeom>
                    <a:ln/>
                  </pic:spPr>
                </pic:pic>
              </a:graphicData>
            </a:graphic>
          </wp:inline>
        </w:drawing>
      </w:r>
    </w:p>
    <w:p w14:paraId="768A3474" w14:textId="77777777" w:rsidR="00EF007A" w:rsidRDefault="00EF007A">
      <w:pPr>
        <w:rPr>
          <w:rFonts w:ascii="Times New Roman" w:eastAsia="Times New Roman" w:hAnsi="Times New Roman" w:cs="Times New Roman"/>
        </w:rPr>
      </w:pPr>
    </w:p>
    <w:p w14:paraId="2F0B3FAD" w14:textId="77777777" w:rsidR="00EF007A" w:rsidRDefault="00EF007A">
      <w:pPr>
        <w:rPr>
          <w:rFonts w:ascii="Times New Roman" w:eastAsia="Times New Roman" w:hAnsi="Times New Roman" w:cs="Times New Roman"/>
        </w:rPr>
      </w:pPr>
    </w:p>
    <w:p w14:paraId="5D969B4D" w14:textId="77777777" w:rsidR="00EF007A" w:rsidRDefault="00EF007A">
      <w:pPr>
        <w:rPr>
          <w:rFonts w:ascii="Times New Roman" w:eastAsia="Times New Roman" w:hAnsi="Times New Roman" w:cs="Times New Roman"/>
        </w:rPr>
      </w:pPr>
    </w:p>
    <w:p w14:paraId="75D0AF70" w14:textId="77777777" w:rsidR="00EF007A" w:rsidRDefault="00EF007A">
      <w:pPr>
        <w:rPr>
          <w:rFonts w:ascii="Times New Roman" w:eastAsia="Times New Roman" w:hAnsi="Times New Roman" w:cs="Times New Roman"/>
        </w:rPr>
      </w:pPr>
    </w:p>
    <w:p w14:paraId="61E74D0D" w14:textId="77777777" w:rsidR="00EF007A" w:rsidRDefault="00EF007A">
      <w:pPr>
        <w:rPr>
          <w:rFonts w:ascii="Times New Roman" w:eastAsia="Times New Roman" w:hAnsi="Times New Roman" w:cs="Times New Roman"/>
        </w:rPr>
      </w:pPr>
    </w:p>
    <w:p w14:paraId="0183E530" w14:textId="77777777" w:rsidR="00EF007A" w:rsidRDefault="00EF007A">
      <w:pPr>
        <w:spacing w:after="160" w:line="259" w:lineRule="auto"/>
        <w:rPr>
          <w:rFonts w:ascii="Calibri" w:eastAsia="Calibri" w:hAnsi="Calibri" w:cs="Calibri"/>
          <w:sz w:val="48"/>
          <w:szCs w:val="48"/>
        </w:rPr>
      </w:pPr>
    </w:p>
    <w:p w14:paraId="3BFC0069" w14:textId="77777777" w:rsidR="00EF007A" w:rsidRDefault="00C75031">
      <w:pPr>
        <w:pStyle w:val="Title"/>
        <w:spacing w:before="480" w:after="120" w:line="259" w:lineRule="auto"/>
        <w:jc w:val="center"/>
        <w:rPr>
          <w:rFonts w:ascii="Calibri" w:eastAsia="Calibri" w:hAnsi="Calibri" w:cs="Calibri"/>
          <w:b/>
          <w:sz w:val="72"/>
          <w:szCs w:val="72"/>
        </w:rPr>
      </w:pPr>
      <w:r>
        <w:rPr>
          <w:rFonts w:ascii="Calibri" w:eastAsia="Calibri" w:hAnsi="Calibri" w:cs="Calibri"/>
          <w:b/>
          <w:sz w:val="72"/>
          <w:szCs w:val="72"/>
        </w:rPr>
        <w:t>Athletic Training in Private Practice and Entrepreneurship</w:t>
      </w:r>
    </w:p>
    <w:p w14:paraId="4DA888CC" w14:textId="77777777" w:rsidR="00EF007A" w:rsidRDefault="00C75031">
      <w:pPr>
        <w:pStyle w:val="Subtitle"/>
        <w:spacing w:before="360" w:after="80" w:line="259" w:lineRule="auto"/>
        <w:jc w:val="center"/>
        <w:rPr>
          <w:rFonts w:ascii="Georgia" w:eastAsia="Georgia" w:hAnsi="Georgia" w:cs="Georgia"/>
          <w:i/>
          <w:sz w:val="48"/>
          <w:szCs w:val="48"/>
        </w:rPr>
      </w:pPr>
      <w:bookmarkStart w:id="0" w:name="_vwin3bvmfs8p" w:colFirst="0" w:colLast="0"/>
      <w:bookmarkEnd w:id="0"/>
      <w:r>
        <w:rPr>
          <w:rFonts w:ascii="Georgia" w:eastAsia="Georgia" w:hAnsi="Georgia" w:cs="Georgia"/>
          <w:i/>
          <w:sz w:val="48"/>
          <w:szCs w:val="48"/>
        </w:rPr>
        <w:t>An NATA Value Model</w:t>
      </w:r>
    </w:p>
    <w:p w14:paraId="5594D871" w14:textId="77777777" w:rsidR="00EF007A" w:rsidRDefault="00EF007A"/>
    <w:p w14:paraId="4A405B30" w14:textId="77777777" w:rsidR="00EF007A" w:rsidRDefault="00EF007A"/>
    <w:p w14:paraId="21F72F1C" w14:textId="77777777" w:rsidR="00EF007A" w:rsidRDefault="00EF007A">
      <w:pPr>
        <w:rPr>
          <w:rFonts w:ascii="Times New Roman" w:eastAsia="Times New Roman" w:hAnsi="Times New Roman" w:cs="Times New Roman"/>
        </w:rPr>
      </w:pPr>
    </w:p>
    <w:p w14:paraId="22D70384" w14:textId="77777777" w:rsidR="00EF007A" w:rsidRDefault="00EF007A">
      <w:pPr>
        <w:rPr>
          <w:rFonts w:ascii="Times New Roman" w:eastAsia="Times New Roman" w:hAnsi="Times New Roman" w:cs="Times New Roman"/>
        </w:rPr>
      </w:pPr>
    </w:p>
    <w:p w14:paraId="2DAE973A" w14:textId="77777777" w:rsidR="00EF007A" w:rsidRDefault="00EF007A">
      <w:pPr>
        <w:rPr>
          <w:rFonts w:ascii="Times New Roman" w:eastAsia="Times New Roman" w:hAnsi="Times New Roman" w:cs="Times New Roman"/>
        </w:rPr>
      </w:pPr>
    </w:p>
    <w:p w14:paraId="1DEC4F5C" w14:textId="77777777" w:rsidR="00EF007A" w:rsidRDefault="00EF007A">
      <w:pPr>
        <w:rPr>
          <w:rFonts w:ascii="Times New Roman" w:eastAsia="Times New Roman" w:hAnsi="Times New Roman" w:cs="Times New Roman"/>
        </w:rPr>
      </w:pPr>
    </w:p>
    <w:p w14:paraId="0DAD343F" w14:textId="77777777" w:rsidR="00EF007A" w:rsidRDefault="00EF007A">
      <w:pPr>
        <w:pStyle w:val="Heading1"/>
        <w:spacing w:before="480" w:line="259" w:lineRule="auto"/>
        <w:rPr>
          <w:rFonts w:ascii="Times New Roman" w:eastAsia="Times New Roman" w:hAnsi="Times New Roman" w:cs="Times New Roman"/>
          <w:b/>
          <w:sz w:val="36"/>
          <w:szCs w:val="36"/>
        </w:rPr>
      </w:pPr>
      <w:bookmarkStart w:id="1" w:name="_ghq3r7decynw" w:colFirst="0" w:colLast="0"/>
      <w:bookmarkEnd w:id="1"/>
    </w:p>
    <w:p w14:paraId="48BA14BA" w14:textId="77777777" w:rsidR="00EF007A" w:rsidRDefault="00EF007A"/>
    <w:p w14:paraId="25B9F41F" w14:textId="77777777" w:rsidR="00EF007A" w:rsidRDefault="00EF007A"/>
    <w:p w14:paraId="69D706DA" w14:textId="77777777" w:rsidR="00EF007A" w:rsidRDefault="00EF007A"/>
    <w:p w14:paraId="792EBEDF" w14:textId="77777777" w:rsidR="00EF007A" w:rsidRDefault="00EF007A"/>
    <w:p w14:paraId="115D5D83" w14:textId="77777777" w:rsidR="00EF007A" w:rsidRDefault="00C75031">
      <w:pPr>
        <w:pStyle w:val="Heading1"/>
        <w:spacing w:before="480" w:line="259" w:lineRule="auto"/>
        <w:jc w:val="center"/>
        <w:rPr>
          <w:rFonts w:ascii="Times New Roman" w:eastAsia="Times New Roman" w:hAnsi="Times New Roman" w:cs="Times New Roman"/>
          <w:sz w:val="24"/>
          <w:szCs w:val="24"/>
        </w:rPr>
      </w:pPr>
      <w:bookmarkStart w:id="2" w:name="_gjdgxs" w:colFirst="0" w:colLast="0"/>
      <w:bookmarkEnd w:id="2"/>
      <w:r>
        <w:rPr>
          <w:rFonts w:ascii="Times New Roman" w:eastAsia="Times New Roman" w:hAnsi="Times New Roman" w:cs="Times New Roman"/>
          <w:b/>
          <w:sz w:val="36"/>
          <w:szCs w:val="36"/>
        </w:rPr>
        <w:lastRenderedPageBreak/>
        <w:t>Table of Contents</w:t>
      </w:r>
    </w:p>
    <w:tbl>
      <w:tblPr>
        <w:tblStyle w:val="a"/>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310"/>
        <w:gridCol w:w="1050"/>
      </w:tblGrid>
      <w:tr w:rsidR="00EF007A" w14:paraId="2E620459" w14:textId="77777777">
        <w:trPr>
          <w:trHeight w:val="575"/>
          <w:jc w:val="center"/>
        </w:trPr>
        <w:tc>
          <w:tcPr>
            <w:tcW w:w="8310" w:type="dxa"/>
            <w:shd w:val="clear" w:color="auto" w:fill="auto"/>
            <w:tcMar>
              <w:top w:w="100" w:type="dxa"/>
              <w:left w:w="100" w:type="dxa"/>
              <w:bottom w:w="100" w:type="dxa"/>
              <w:right w:w="100" w:type="dxa"/>
            </w:tcMar>
          </w:tcPr>
          <w:p w14:paraId="45D91EAA" w14:textId="673267B8" w:rsidR="00EF007A" w:rsidRDefault="00EF007A">
            <w:pPr>
              <w:widowControl w:val="0"/>
              <w:spacing w:line="240" w:lineRule="auto"/>
              <w:rPr>
                <w:rFonts w:ascii="Times New Roman" w:eastAsia="Times New Roman" w:hAnsi="Times New Roman" w:cs="Times New Roman"/>
                <w:sz w:val="24"/>
                <w:szCs w:val="24"/>
              </w:rPr>
            </w:pPr>
          </w:p>
        </w:tc>
        <w:tc>
          <w:tcPr>
            <w:tcW w:w="1050" w:type="dxa"/>
            <w:shd w:val="clear" w:color="auto" w:fill="auto"/>
            <w:tcMar>
              <w:top w:w="100" w:type="dxa"/>
              <w:left w:w="100" w:type="dxa"/>
              <w:bottom w:w="100" w:type="dxa"/>
              <w:right w:w="100" w:type="dxa"/>
            </w:tcMar>
          </w:tcPr>
          <w:p w14:paraId="357A42D0" w14:textId="13C1F13D" w:rsidR="00EF007A" w:rsidRDefault="00EF007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EF007A" w14:paraId="7D315DFE" w14:textId="77777777">
        <w:trPr>
          <w:jc w:val="center"/>
        </w:trPr>
        <w:tc>
          <w:tcPr>
            <w:tcW w:w="8310" w:type="dxa"/>
            <w:shd w:val="clear" w:color="auto" w:fill="auto"/>
            <w:tcMar>
              <w:top w:w="100" w:type="dxa"/>
              <w:left w:w="100" w:type="dxa"/>
              <w:bottom w:w="100" w:type="dxa"/>
              <w:right w:w="100" w:type="dxa"/>
            </w:tcMar>
          </w:tcPr>
          <w:p w14:paraId="014D9B8F" w14:textId="77777777" w:rsidR="00EF007A" w:rsidRDefault="00C75031">
            <w:pPr>
              <w:widowControl w:val="0"/>
              <w:spacing w:line="240" w:lineRule="auto"/>
              <w:rPr>
                <w:rFonts w:ascii="Times New Roman" w:eastAsia="Times New Roman" w:hAnsi="Times New Roman" w:cs="Times New Roman"/>
                <w:sz w:val="24"/>
                <w:szCs w:val="24"/>
              </w:rPr>
            </w:pPr>
            <w:hyperlink r:id="rId8" w:anchor="heading=h.1fob9te">
              <w:r>
                <w:rPr>
                  <w:rFonts w:ascii="Times New Roman" w:eastAsia="Times New Roman" w:hAnsi="Times New Roman" w:cs="Times New Roman"/>
                  <w:b/>
                </w:rPr>
                <w:t xml:space="preserve">PREFACE </w:t>
              </w:r>
            </w:hyperlink>
          </w:p>
        </w:tc>
        <w:tc>
          <w:tcPr>
            <w:tcW w:w="1050" w:type="dxa"/>
            <w:shd w:val="clear" w:color="auto" w:fill="auto"/>
            <w:tcMar>
              <w:top w:w="100" w:type="dxa"/>
              <w:left w:w="100" w:type="dxa"/>
              <w:bottom w:w="100" w:type="dxa"/>
              <w:right w:w="100" w:type="dxa"/>
            </w:tcMar>
          </w:tcPr>
          <w:p w14:paraId="19556C88"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F007A" w14:paraId="72020185" w14:textId="77777777">
        <w:trPr>
          <w:jc w:val="center"/>
        </w:trPr>
        <w:tc>
          <w:tcPr>
            <w:tcW w:w="8310" w:type="dxa"/>
            <w:shd w:val="clear" w:color="auto" w:fill="auto"/>
            <w:tcMar>
              <w:top w:w="100" w:type="dxa"/>
              <w:left w:w="100" w:type="dxa"/>
              <w:bottom w:w="100" w:type="dxa"/>
              <w:right w:w="100" w:type="dxa"/>
            </w:tcMar>
          </w:tcPr>
          <w:p w14:paraId="69EFD4A4" w14:textId="77777777" w:rsidR="00EF007A" w:rsidRDefault="00C75031">
            <w:pPr>
              <w:widowControl w:val="0"/>
              <w:spacing w:line="240" w:lineRule="auto"/>
              <w:rPr>
                <w:rFonts w:ascii="Times New Roman" w:eastAsia="Times New Roman" w:hAnsi="Times New Roman" w:cs="Times New Roman"/>
                <w:sz w:val="24"/>
                <w:szCs w:val="24"/>
              </w:rPr>
            </w:pPr>
            <w:hyperlink r:id="rId9" w:anchor="heading=h.3znysh7">
              <w:r>
                <w:rPr>
                  <w:rFonts w:ascii="Times New Roman" w:eastAsia="Times New Roman" w:hAnsi="Times New Roman" w:cs="Times New Roman"/>
                  <w:b/>
                </w:rPr>
                <w:t xml:space="preserve">INTRODUCTION </w:t>
              </w:r>
            </w:hyperlink>
          </w:p>
        </w:tc>
        <w:tc>
          <w:tcPr>
            <w:tcW w:w="1050" w:type="dxa"/>
            <w:shd w:val="clear" w:color="auto" w:fill="auto"/>
            <w:tcMar>
              <w:top w:w="100" w:type="dxa"/>
              <w:left w:w="100" w:type="dxa"/>
              <w:bottom w:w="100" w:type="dxa"/>
              <w:right w:w="100" w:type="dxa"/>
            </w:tcMar>
          </w:tcPr>
          <w:p w14:paraId="30BD8773"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F007A" w14:paraId="2B3A2A69" w14:textId="77777777">
        <w:trPr>
          <w:jc w:val="center"/>
        </w:trPr>
        <w:tc>
          <w:tcPr>
            <w:tcW w:w="8310" w:type="dxa"/>
            <w:shd w:val="clear" w:color="auto" w:fill="auto"/>
            <w:tcMar>
              <w:top w:w="100" w:type="dxa"/>
              <w:left w:w="100" w:type="dxa"/>
              <w:bottom w:w="100" w:type="dxa"/>
              <w:right w:w="100" w:type="dxa"/>
            </w:tcMar>
          </w:tcPr>
          <w:p w14:paraId="520134BD" w14:textId="12505A26" w:rsidR="00EF007A" w:rsidRDefault="00C75031">
            <w:pPr>
              <w:widowControl w:val="0"/>
              <w:spacing w:line="240" w:lineRule="auto"/>
              <w:rPr>
                <w:rFonts w:ascii="Times New Roman" w:eastAsia="Times New Roman" w:hAnsi="Times New Roman" w:cs="Times New Roman"/>
                <w:sz w:val="24"/>
                <w:szCs w:val="24"/>
              </w:rPr>
            </w:pPr>
            <w:hyperlink r:id="rId10" w:anchor="heading=h.3dy6vkm">
              <w:r>
                <w:rPr>
                  <w:rFonts w:ascii="Times New Roman" w:eastAsia="Times New Roman" w:hAnsi="Times New Roman" w:cs="Times New Roman"/>
                  <w:b/>
                </w:rPr>
                <w:t>VALUE MODEL DEFINITIONS</w:t>
              </w:r>
              <w:r w:rsidR="005734B1">
                <w:rPr>
                  <w:rFonts w:ascii="Times New Roman" w:eastAsia="Times New Roman" w:hAnsi="Times New Roman" w:cs="Times New Roman"/>
                  <w:b/>
                </w:rPr>
                <w:t xml:space="preserve"> </w:t>
              </w:r>
            </w:hyperlink>
          </w:p>
        </w:tc>
        <w:tc>
          <w:tcPr>
            <w:tcW w:w="1050" w:type="dxa"/>
            <w:shd w:val="clear" w:color="auto" w:fill="auto"/>
            <w:tcMar>
              <w:top w:w="100" w:type="dxa"/>
              <w:left w:w="100" w:type="dxa"/>
              <w:bottom w:w="100" w:type="dxa"/>
              <w:right w:w="100" w:type="dxa"/>
            </w:tcMar>
          </w:tcPr>
          <w:p w14:paraId="13512662"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F007A" w14:paraId="629BEEF1" w14:textId="77777777">
        <w:trPr>
          <w:jc w:val="center"/>
        </w:trPr>
        <w:tc>
          <w:tcPr>
            <w:tcW w:w="8310" w:type="dxa"/>
            <w:shd w:val="clear" w:color="auto" w:fill="auto"/>
            <w:tcMar>
              <w:top w:w="100" w:type="dxa"/>
              <w:left w:w="100" w:type="dxa"/>
              <w:bottom w:w="100" w:type="dxa"/>
              <w:right w:w="100" w:type="dxa"/>
            </w:tcMar>
          </w:tcPr>
          <w:p w14:paraId="7179C972" w14:textId="77777777" w:rsidR="00EF007A" w:rsidRDefault="00C75031">
            <w:pPr>
              <w:widowControl w:val="0"/>
              <w:spacing w:line="240" w:lineRule="auto"/>
              <w:rPr>
                <w:rFonts w:ascii="Times New Roman" w:eastAsia="Times New Roman" w:hAnsi="Times New Roman" w:cs="Times New Roman"/>
                <w:b/>
                <w:sz w:val="24"/>
                <w:szCs w:val="24"/>
              </w:rPr>
            </w:pPr>
            <w:hyperlink r:id="rId11" w:anchor="heading=h.1t3h5sf">
              <w:r>
                <w:rPr>
                  <w:rFonts w:ascii="Times New Roman" w:eastAsia="Times New Roman" w:hAnsi="Times New Roman" w:cs="Times New Roman"/>
                  <w:b/>
                </w:rPr>
                <w:t>PURPOSE</w:t>
              </w:r>
            </w:hyperlink>
            <w:r>
              <w:rPr>
                <w:rFonts w:ascii="Times New Roman" w:eastAsia="Times New Roman" w:hAnsi="Times New Roman" w:cs="Times New Roman"/>
                <w:b/>
                <w:sz w:val="24"/>
                <w:szCs w:val="24"/>
              </w:rPr>
              <w:t>S</w:t>
            </w:r>
          </w:p>
        </w:tc>
        <w:tc>
          <w:tcPr>
            <w:tcW w:w="1050" w:type="dxa"/>
            <w:shd w:val="clear" w:color="auto" w:fill="auto"/>
            <w:tcMar>
              <w:top w:w="100" w:type="dxa"/>
              <w:left w:w="100" w:type="dxa"/>
              <w:bottom w:w="100" w:type="dxa"/>
              <w:right w:w="100" w:type="dxa"/>
            </w:tcMar>
          </w:tcPr>
          <w:p w14:paraId="6832094E"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F007A" w14:paraId="518F4574" w14:textId="77777777">
        <w:trPr>
          <w:jc w:val="center"/>
        </w:trPr>
        <w:tc>
          <w:tcPr>
            <w:tcW w:w="8310" w:type="dxa"/>
            <w:shd w:val="clear" w:color="auto" w:fill="auto"/>
            <w:tcMar>
              <w:top w:w="100" w:type="dxa"/>
              <w:left w:w="100" w:type="dxa"/>
              <w:bottom w:w="100" w:type="dxa"/>
              <w:right w:w="100" w:type="dxa"/>
            </w:tcMar>
          </w:tcPr>
          <w:p w14:paraId="132A8C30" w14:textId="77777777" w:rsidR="00EF007A" w:rsidRDefault="00C75031">
            <w:pPr>
              <w:widowControl w:val="0"/>
              <w:spacing w:line="240" w:lineRule="auto"/>
              <w:rPr>
                <w:rFonts w:ascii="Times New Roman" w:eastAsia="Times New Roman" w:hAnsi="Times New Roman" w:cs="Times New Roman"/>
                <w:sz w:val="24"/>
                <w:szCs w:val="24"/>
              </w:rPr>
            </w:pPr>
            <w:hyperlink r:id="rId12" w:anchor="heading=h.4d34og8">
              <w:r>
                <w:rPr>
                  <w:rFonts w:ascii="Times New Roman" w:eastAsia="Times New Roman" w:hAnsi="Times New Roman" w:cs="Times New Roman"/>
                  <w:b/>
                </w:rPr>
                <w:t xml:space="preserve">WORTH </w:t>
              </w:r>
            </w:hyperlink>
          </w:p>
        </w:tc>
        <w:tc>
          <w:tcPr>
            <w:tcW w:w="1050" w:type="dxa"/>
            <w:shd w:val="clear" w:color="auto" w:fill="auto"/>
            <w:tcMar>
              <w:top w:w="100" w:type="dxa"/>
              <w:left w:w="100" w:type="dxa"/>
              <w:bottom w:w="100" w:type="dxa"/>
              <w:right w:w="100" w:type="dxa"/>
            </w:tcMar>
          </w:tcPr>
          <w:p w14:paraId="6250D1D8"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F007A" w14:paraId="3E1E1522" w14:textId="77777777">
        <w:trPr>
          <w:jc w:val="center"/>
        </w:trPr>
        <w:tc>
          <w:tcPr>
            <w:tcW w:w="8310" w:type="dxa"/>
            <w:shd w:val="clear" w:color="auto" w:fill="auto"/>
            <w:tcMar>
              <w:top w:w="100" w:type="dxa"/>
              <w:left w:w="100" w:type="dxa"/>
              <w:bottom w:w="100" w:type="dxa"/>
              <w:right w:w="100" w:type="dxa"/>
            </w:tcMar>
          </w:tcPr>
          <w:p w14:paraId="006841E5" w14:textId="2F9F24FE" w:rsidR="00EF007A" w:rsidRDefault="00C75031">
            <w:pPr>
              <w:widowControl w:val="0"/>
              <w:spacing w:line="240" w:lineRule="auto"/>
              <w:ind w:left="360"/>
              <w:rPr>
                <w:rFonts w:ascii="Times New Roman" w:eastAsia="Times New Roman" w:hAnsi="Times New Roman" w:cs="Times New Roman"/>
                <w:sz w:val="24"/>
                <w:szCs w:val="24"/>
              </w:rPr>
            </w:pPr>
            <w:hyperlink r:id="rId13" w:anchor="heading=h.2s8eyo1">
              <w:r>
                <w:rPr>
                  <w:rFonts w:ascii="Times New Roman" w:eastAsia="Times New Roman" w:hAnsi="Times New Roman" w:cs="Times New Roman"/>
                </w:rPr>
                <w:t>Setting the “Worth” Standards</w:t>
              </w:r>
              <w:r w:rsidR="005734B1">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3AB49DF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F007A" w14:paraId="3DBE4A3B" w14:textId="77777777">
        <w:trPr>
          <w:jc w:val="center"/>
        </w:trPr>
        <w:tc>
          <w:tcPr>
            <w:tcW w:w="8310" w:type="dxa"/>
            <w:shd w:val="clear" w:color="auto" w:fill="auto"/>
            <w:tcMar>
              <w:top w:w="100" w:type="dxa"/>
              <w:left w:w="100" w:type="dxa"/>
              <w:bottom w:w="100" w:type="dxa"/>
              <w:right w:w="100" w:type="dxa"/>
            </w:tcMar>
          </w:tcPr>
          <w:p w14:paraId="231D84E2" w14:textId="075AFF2A" w:rsidR="00EF007A" w:rsidRDefault="00A51CCC">
            <w:pPr>
              <w:widowControl w:val="0"/>
              <w:spacing w:line="240" w:lineRule="auto"/>
              <w:ind w:left="360"/>
              <w:rPr>
                <w:rFonts w:ascii="Times New Roman" w:eastAsia="Times New Roman" w:hAnsi="Times New Roman" w:cs="Times New Roman"/>
                <w:sz w:val="24"/>
                <w:szCs w:val="24"/>
              </w:rPr>
            </w:pPr>
            <w:hyperlink r:id="rId14" w:anchor="heading=h.17dp8vu">
              <w:r>
                <w:rPr>
                  <w:rFonts w:ascii="Times New Roman" w:eastAsia="Times New Roman" w:hAnsi="Times New Roman" w:cs="Times New Roman"/>
                </w:rPr>
                <w:t xml:space="preserve">Services: “Not for Free” </w:t>
              </w:r>
            </w:hyperlink>
          </w:p>
        </w:tc>
        <w:tc>
          <w:tcPr>
            <w:tcW w:w="1050" w:type="dxa"/>
            <w:shd w:val="clear" w:color="auto" w:fill="auto"/>
            <w:tcMar>
              <w:top w:w="100" w:type="dxa"/>
              <w:left w:w="100" w:type="dxa"/>
              <w:bottom w:w="100" w:type="dxa"/>
              <w:right w:w="100" w:type="dxa"/>
            </w:tcMar>
          </w:tcPr>
          <w:p w14:paraId="3E7F892D"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F007A" w14:paraId="0FD74A3E" w14:textId="77777777">
        <w:trPr>
          <w:jc w:val="center"/>
        </w:trPr>
        <w:tc>
          <w:tcPr>
            <w:tcW w:w="8310" w:type="dxa"/>
            <w:shd w:val="clear" w:color="auto" w:fill="auto"/>
            <w:tcMar>
              <w:top w:w="100" w:type="dxa"/>
              <w:left w:w="100" w:type="dxa"/>
              <w:bottom w:w="100" w:type="dxa"/>
              <w:right w:w="100" w:type="dxa"/>
            </w:tcMar>
          </w:tcPr>
          <w:p w14:paraId="48328CD4" w14:textId="7A5E451C" w:rsidR="00EF007A" w:rsidRDefault="00C75031">
            <w:pPr>
              <w:widowControl w:val="0"/>
              <w:spacing w:line="240" w:lineRule="auto"/>
              <w:ind w:left="360"/>
              <w:rPr>
                <w:rFonts w:ascii="Times New Roman" w:eastAsia="Times New Roman" w:hAnsi="Times New Roman" w:cs="Times New Roman"/>
                <w:sz w:val="24"/>
                <w:szCs w:val="24"/>
              </w:rPr>
            </w:pPr>
            <w:hyperlink r:id="rId15" w:anchor="heading=h.3rdcrjn">
              <w:r>
                <w:rPr>
                  <w:rFonts w:ascii="Times New Roman" w:eastAsia="Times New Roman" w:hAnsi="Times New Roman" w:cs="Times New Roman"/>
                </w:rPr>
                <w:t xml:space="preserve">Fair Labor Standards Act </w:t>
              </w:r>
              <w:r w:rsidR="005734B1">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56518139"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F007A" w14:paraId="658F3ADA" w14:textId="77777777">
        <w:trPr>
          <w:jc w:val="center"/>
        </w:trPr>
        <w:tc>
          <w:tcPr>
            <w:tcW w:w="8310" w:type="dxa"/>
            <w:shd w:val="clear" w:color="auto" w:fill="auto"/>
            <w:tcMar>
              <w:top w:w="100" w:type="dxa"/>
              <w:left w:w="100" w:type="dxa"/>
              <w:bottom w:w="100" w:type="dxa"/>
              <w:right w:w="100" w:type="dxa"/>
            </w:tcMar>
          </w:tcPr>
          <w:p w14:paraId="5147DA87" w14:textId="64FD72A5" w:rsidR="00EF007A" w:rsidRDefault="005734B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8D41E4">
              <w:rPr>
                <w:rFonts w:ascii="Times New Roman" w:eastAsia="Times New Roman" w:hAnsi="Times New Roman" w:cs="Times New Roman"/>
              </w:rPr>
              <w:t xml:space="preserve">  </w:t>
            </w:r>
            <w:r w:rsidR="00C75031">
              <w:rPr>
                <w:rFonts w:ascii="Times New Roman" w:eastAsia="Times New Roman" w:hAnsi="Times New Roman" w:cs="Times New Roman"/>
              </w:rPr>
              <w:t xml:space="preserve">Non-Exempt Employee </w:t>
            </w:r>
            <w:r w:rsidR="00C75031">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4C975B1D"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F007A" w14:paraId="003D40D7" w14:textId="77777777">
        <w:trPr>
          <w:jc w:val="center"/>
        </w:trPr>
        <w:tc>
          <w:tcPr>
            <w:tcW w:w="8310" w:type="dxa"/>
            <w:shd w:val="clear" w:color="auto" w:fill="auto"/>
            <w:tcMar>
              <w:top w:w="100" w:type="dxa"/>
              <w:left w:w="100" w:type="dxa"/>
              <w:bottom w:w="100" w:type="dxa"/>
              <w:right w:w="100" w:type="dxa"/>
            </w:tcMar>
          </w:tcPr>
          <w:p w14:paraId="42D1BCCC" w14:textId="77777777" w:rsidR="00EF007A" w:rsidRDefault="00C75031">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rPr>
              <w:t>Exempt Employee</w:t>
            </w:r>
            <w:hyperlink r:id="rId16" w:anchor="heading=h.lnxbz9">
              <w:r>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0344C4C4"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F007A" w14:paraId="22335EDC" w14:textId="77777777">
        <w:trPr>
          <w:jc w:val="center"/>
        </w:trPr>
        <w:tc>
          <w:tcPr>
            <w:tcW w:w="8310" w:type="dxa"/>
            <w:shd w:val="clear" w:color="auto" w:fill="auto"/>
            <w:tcMar>
              <w:top w:w="100" w:type="dxa"/>
              <w:left w:w="100" w:type="dxa"/>
              <w:bottom w:w="100" w:type="dxa"/>
              <w:right w:w="100" w:type="dxa"/>
            </w:tcMar>
          </w:tcPr>
          <w:p w14:paraId="48ED1CF9" w14:textId="493E554E" w:rsidR="00EF007A" w:rsidRDefault="00C7503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rPr>
              <w:t>TAKING THE LEAP INTO ENTREPRENEURSHIP</w:t>
            </w:r>
            <w:r w:rsidR="005734B1">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rFonts w:ascii="Times New Roman" w:eastAsia="Times New Roman" w:hAnsi="Times New Roman" w:cs="Times New Roman"/>
                <w:b/>
              </w:rPr>
              <w:tab/>
            </w:r>
          </w:p>
        </w:tc>
        <w:tc>
          <w:tcPr>
            <w:tcW w:w="1050" w:type="dxa"/>
            <w:shd w:val="clear" w:color="auto" w:fill="auto"/>
            <w:tcMar>
              <w:top w:w="100" w:type="dxa"/>
              <w:left w:w="100" w:type="dxa"/>
              <w:bottom w:w="100" w:type="dxa"/>
              <w:right w:w="100" w:type="dxa"/>
            </w:tcMar>
          </w:tcPr>
          <w:p w14:paraId="4B7D5504"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F007A" w14:paraId="69E1A5A7" w14:textId="77777777">
        <w:trPr>
          <w:jc w:val="center"/>
        </w:trPr>
        <w:tc>
          <w:tcPr>
            <w:tcW w:w="8310" w:type="dxa"/>
            <w:shd w:val="clear" w:color="auto" w:fill="auto"/>
            <w:tcMar>
              <w:top w:w="100" w:type="dxa"/>
              <w:left w:w="100" w:type="dxa"/>
              <w:bottom w:w="100" w:type="dxa"/>
              <w:right w:w="100" w:type="dxa"/>
            </w:tcMar>
          </w:tcPr>
          <w:p w14:paraId="27CAE0AF" w14:textId="090330D5" w:rsidR="00EF007A" w:rsidRDefault="00C75031">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rPr>
              <w:t>Business Ownership</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2D1A6D58"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F007A" w14:paraId="10B8095A" w14:textId="77777777">
        <w:trPr>
          <w:jc w:val="center"/>
        </w:trPr>
        <w:tc>
          <w:tcPr>
            <w:tcW w:w="8310" w:type="dxa"/>
            <w:shd w:val="clear" w:color="auto" w:fill="auto"/>
            <w:tcMar>
              <w:top w:w="100" w:type="dxa"/>
              <w:left w:w="100" w:type="dxa"/>
              <w:bottom w:w="100" w:type="dxa"/>
              <w:right w:w="100" w:type="dxa"/>
            </w:tcMar>
          </w:tcPr>
          <w:p w14:paraId="109CEBF6" w14:textId="77777777" w:rsidR="00EF007A" w:rsidRDefault="00C75031">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rPr>
              <w:t>Hired or Contracted by a Business</w:t>
            </w:r>
            <w:hyperlink r:id="rId17" w:anchor="heading=h.4i7ojhp">
              <w:r>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6F14EC3E"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F007A" w14:paraId="02507844" w14:textId="77777777">
        <w:trPr>
          <w:jc w:val="center"/>
        </w:trPr>
        <w:tc>
          <w:tcPr>
            <w:tcW w:w="8310" w:type="dxa"/>
            <w:shd w:val="clear" w:color="auto" w:fill="auto"/>
            <w:tcMar>
              <w:top w:w="100" w:type="dxa"/>
              <w:left w:w="100" w:type="dxa"/>
              <w:bottom w:w="100" w:type="dxa"/>
              <w:right w:w="100" w:type="dxa"/>
            </w:tcMar>
          </w:tcPr>
          <w:p w14:paraId="7F4B7ADD" w14:textId="55807F46" w:rsidR="00EF007A" w:rsidRDefault="005734B1">
            <w:pPr>
              <w:widowControl w:val="0"/>
              <w:spacing w:line="240" w:lineRule="auto"/>
              <w:rPr>
                <w:rFonts w:ascii="Times New Roman" w:eastAsia="Times New Roman" w:hAnsi="Times New Roman" w:cs="Times New Roman"/>
                <w:sz w:val="24"/>
                <w:szCs w:val="24"/>
              </w:rPr>
            </w:pPr>
            <w:r>
              <w:t xml:space="preserve">   </w:t>
            </w:r>
            <w:r w:rsidR="008D41E4">
              <w:t xml:space="preserve">   </w:t>
            </w:r>
            <w:r w:rsidR="00C75031">
              <w:rPr>
                <w:rFonts w:ascii="Times New Roman" w:eastAsia="Times New Roman" w:hAnsi="Times New Roman" w:cs="Times New Roman"/>
              </w:rPr>
              <w:t xml:space="preserve">Contracts </w:t>
            </w:r>
            <w:r w:rsidR="00A51CCC">
              <w:rPr>
                <w:rFonts w:ascii="Times New Roman" w:eastAsia="Times New Roman" w:hAnsi="Times New Roman" w:cs="Times New Roman"/>
              </w:rPr>
              <w:t xml:space="preserve">With </w:t>
            </w:r>
            <w:r w:rsidR="00C75031">
              <w:rPr>
                <w:rFonts w:ascii="Times New Roman" w:eastAsia="Times New Roman" w:hAnsi="Times New Roman" w:cs="Times New Roman"/>
              </w:rPr>
              <w:t>Outside Agencies/Companies</w:t>
            </w:r>
            <w:r>
              <w:rPr>
                <w:rFonts w:ascii="Times New Roman" w:eastAsia="Times New Roman" w:hAnsi="Times New Roman" w:cs="Times New Roman"/>
              </w:rPr>
              <w:t xml:space="preserve"> </w:t>
            </w:r>
            <w:r w:rsidR="00C7503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0DB560D5"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F007A" w14:paraId="75205309" w14:textId="77777777">
        <w:trPr>
          <w:jc w:val="center"/>
        </w:trPr>
        <w:tc>
          <w:tcPr>
            <w:tcW w:w="8310" w:type="dxa"/>
            <w:shd w:val="clear" w:color="auto" w:fill="auto"/>
            <w:tcMar>
              <w:top w:w="100" w:type="dxa"/>
              <w:left w:w="100" w:type="dxa"/>
              <w:bottom w:w="100" w:type="dxa"/>
              <w:right w:w="100" w:type="dxa"/>
            </w:tcMar>
          </w:tcPr>
          <w:p w14:paraId="6422749C" w14:textId="2AC235D8" w:rsidR="00EF007A" w:rsidRDefault="005734B1">
            <w:pPr>
              <w:widowControl w:val="0"/>
              <w:spacing w:line="240" w:lineRule="auto"/>
              <w:rPr>
                <w:rFonts w:ascii="Times New Roman" w:eastAsia="Times New Roman" w:hAnsi="Times New Roman" w:cs="Times New Roman"/>
              </w:rPr>
            </w:pPr>
            <w:r>
              <w:t xml:space="preserve">  </w:t>
            </w:r>
            <w:r w:rsidR="008D41E4">
              <w:t xml:space="preserve">   </w:t>
            </w:r>
            <w:r>
              <w:t xml:space="preserve"> </w:t>
            </w:r>
            <w:r w:rsidR="00C75031">
              <w:rPr>
                <w:rFonts w:ascii="Times New Roman" w:eastAsia="Times New Roman" w:hAnsi="Times New Roman" w:cs="Times New Roman"/>
              </w:rPr>
              <w:t xml:space="preserve">Business Basics </w:t>
            </w:r>
          </w:p>
        </w:tc>
        <w:tc>
          <w:tcPr>
            <w:tcW w:w="1050" w:type="dxa"/>
            <w:shd w:val="clear" w:color="auto" w:fill="auto"/>
            <w:tcMar>
              <w:top w:w="100" w:type="dxa"/>
              <w:left w:w="100" w:type="dxa"/>
              <w:bottom w:w="100" w:type="dxa"/>
              <w:right w:w="100" w:type="dxa"/>
            </w:tcMar>
          </w:tcPr>
          <w:p w14:paraId="18E06F73"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F007A" w14:paraId="5DF03C1B" w14:textId="77777777">
        <w:trPr>
          <w:jc w:val="center"/>
        </w:trPr>
        <w:tc>
          <w:tcPr>
            <w:tcW w:w="8310" w:type="dxa"/>
            <w:shd w:val="clear" w:color="auto" w:fill="auto"/>
            <w:tcMar>
              <w:top w:w="100" w:type="dxa"/>
              <w:left w:w="100" w:type="dxa"/>
              <w:bottom w:w="100" w:type="dxa"/>
              <w:right w:w="100" w:type="dxa"/>
            </w:tcMar>
          </w:tcPr>
          <w:p w14:paraId="741E6C50" w14:textId="1EC040D3" w:rsidR="00EF007A" w:rsidRDefault="005734B1">
            <w:pPr>
              <w:widowControl w:val="0"/>
              <w:spacing w:line="240" w:lineRule="auto"/>
              <w:rPr>
                <w:rFonts w:ascii="Times New Roman" w:eastAsia="Times New Roman" w:hAnsi="Times New Roman" w:cs="Times New Roman"/>
                <w:sz w:val="24"/>
                <w:szCs w:val="24"/>
              </w:rPr>
            </w:pPr>
            <w:r>
              <w:t xml:space="preserve">  </w:t>
            </w:r>
            <w:r w:rsidR="008D41E4">
              <w:t xml:space="preserve">   </w:t>
            </w:r>
            <w:r>
              <w:t xml:space="preserve"> </w:t>
            </w:r>
            <w:r w:rsidR="00C75031">
              <w:rPr>
                <w:rFonts w:ascii="Times New Roman" w:eastAsia="Times New Roman" w:hAnsi="Times New Roman" w:cs="Times New Roman"/>
              </w:rPr>
              <w:t>Marketing</w:t>
            </w:r>
            <w:hyperlink r:id="rId18" w:anchor="heading=h.3whwml4">
              <w:r w:rsidR="00C75031">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4E2E3691"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F007A" w14:paraId="4C497222" w14:textId="77777777">
        <w:trPr>
          <w:jc w:val="center"/>
        </w:trPr>
        <w:tc>
          <w:tcPr>
            <w:tcW w:w="8310" w:type="dxa"/>
            <w:shd w:val="clear" w:color="auto" w:fill="auto"/>
            <w:tcMar>
              <w:top w:w="100" w:type="dxa"/>
              <w:left w:w="100" w:type="dxa"/>
              <w:bottom w:w="100" w:type="dxa"/>
              <w:right w:w="100" w:type="dxa"/>
            </w:tcMar>
          </w:tcPr>
          <w:p w14:paraId="643EB312" w14:textId="2C69C9DD" w:rsidR="00EF007A" w:rsidRDefault="005734B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8D41E4">
              <w:rPr>
                <w:rFonts w:ascii="Times New Roman" w:eastAsia="Times New Roman" w:hAnsi="Times New Roman" w:cs="Times New Roman"/>
              </w:rPr>
              <w:t xml:space="preserve">   </w:t>
            </w:r>
            <w:r>
              <w:rPr>
                <w:rFonts w:ascii="Times New Roman" w:eastAsia="Times New Roman" w:hAnsi="Times New Roman" w:cs="Times New Roman"/>
              </w:rPr>
              <w:t xml:space="preserve"> </w:t>
            </w:r>
            <w:r w:rsidR="00C75031">
              <w:rPr>
                <w:rFonts w:ascii="Times New Roman" w:eastAsia="Times New Roman" w:hAnsi="Times New Roman" w:cs="Times New Roman"/>
              </w:rPr>
              <w:t xml:space="preserve"> Expansion</w:t>
            </w:r>
          </w:p>
        </w:tc>
        <w:tc>
          <w:tcPr>
            <w:tcW w:w="1050" w:type="dxa"/>
            <w:shd w:val="clear" w:color="auto" w:fill="auto"/>
            <w:tcMar>
              <w:top w:w="100" w:type="dxa"/>
              <w:left w:w="100" w:type="dxa"/>
              <w:bottom w:w="100" w:type="dxa"/>
              <w:right w:w="100" w:type="dxa"/>
            </w:tcMar>
          </w:tcPr>
          <w:p w14:paraId="54689C85"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EF007A" w14:paraId="7A474AE7" w14:textId="77777777">
        <w:trPr>
          <w:jc w:val="center"/>
        </w:trPr>
        <w:tc>
          <w:tcPr>
            <w:tcW w:w="8310" w:type="dxa"/>
            <w:shd w:val="clear" w:color="auto" w:fill="auto"/>
            <w:tcMar>
              <w:top w:w="100" w:type="dxa"/>
              <w:left w:w="100" w:type="dxa"/>
              <w:bottom w:w="100" w:type="dxa"/>
              <w:right w:w="100" w:type="dxa"/>
            </w:tcMar>
          </w:tcPr>
          <w:p w14:paraId="38AC57B2" w14:textId="012B063C" w:rsidR="00EF007A" w:rsidRDefault="00C7503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rPr>
              <w:t>DELIVERING THE PRODUCT OR SERVICE</w:t>
            </w:r>
            <w:r w:rsidR="005734B1">
              <w:rPr>
                <w:rFonts w:ascii="Times New Roman" w:eastAsia="Times New Roman" w:hAnsi="Times New Roman" w:cs="Times New Roman"/>
                <w:b/>
              </w:rPr>
              <w:t xml:space="preserve">    </w:t>
            </w:r>
            <w:r>
              <w:rPr>
                <w:rFonts w:ascii="Times New Roman" w:eastAsia="Times New Roman" w:hAnsi="Times New Roman" w:cs="Times New Roman"/>
                <w:b/>
              </w:rPr>
              <w:tab/>
            </w:r>
          </w:p>
        </w:tc>
        <w:tc>
          <w:tcPr>
            <w:tcW w:w="1050" w:type="dxa"/>
            <w:shd w:val="clear" w:color="auto" w:fill="auto"/>
            <w:tcMar>
              <w:top w:w="100" w:type="dxa"/>
              <w:left w:w="100" w:type="dxa"/>
              <w:bottom w:w="100" w:type="dxa"/>
              <w:right w:w="100" w:type="dxa"/>
            </w:tcMar>
          </w:tcPr>
          <w:p w14:paraId="46AD1D3B"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EF007A" w14:paraId="0AF79BFC" w14:textId="77777777">
        <w:trPr>
          <w:jc w:val="center"/>
        </w:trPr>
        <w:tc>
          <w:tcPr>
            <w:tcW w:w="8310" w:type="dxa"/>
            <w:shd w:val="clear" w:color="auto" w:fill="auto"/>
            <w:tcMar>
              <w:top w:w="100" w:type="dxa"/>
              <w:left w:w="100" w:type="dxa"/>
              <w:bottom w:w="100" w:type="dxa"/>
              <w:right w:w="100" w:type="dxa"/>
            </w:tcMar>
          </w:tcPr>
          <w:p w14:paraId="1C118465" w14:textId="5AE8DA03" w:rsidR="00EF007A" w:rsidRDefault="008D41E4" w:rsidP="008D41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C75031">
              <w:rPr>
                <w:rFonts w:ascii="Times New Roman" w:eastAsia="Times New Roman" w:hAnsi="Times New Roman" w:cs="Times New Roman"/>
              </w:rPr>
              <w:t xml:space="preserve">Domains of Athletic Training </w:t>
            </w:r>
            <w:hyperlink r:id="rId19" w:anchor="heading=h.3as4poj">
              <w:r w:rsidR="00C75031">
                <w:rPr>
                  <w:rFonts w:ascii="Times New Roman" w:eastAsia="Times New Roman" w:hAnsi="Times New Roman" w:cs="Times New Roman"/>
                </w:rPr>
                <w:t xml:space="preserve"> </w:t>
              </w:r>
            </w:hyperlink>
          </w:p>
        </w:tc>
        <w:tc>
          <w:tcPr>
            <w:tcW w:w="1050" w:type="dxa"/>
            <w:shd w:val="clear" w:color="auto" w:fill="auto"/>
            <w:tcMar>
              <w:top w:w="100" w:type="dxa"/>
              <w:left w:w="100" w:type="dxa"/>
              <w:bottom w:w="100" w:type="dxa"/>
              <w:right w:w="100" w:type="dxa"/>
            </w:tcMar>
          </w:tcPr>
          <w:p w14:paraId="6710CF8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F007A" w14:paraId="467D3B5F" w14:textId="77777777">
        <w:trPr>
          <w:jc w:val="center"/>
        </w:trPr>
        <w:tc>
          <w:tcPr>
            <w:tcW w:w="8310" w:type="dxa"/>
            <w:shd w:val="clear" w:color="auto" w:fill="auto"/>
            <w:tcMar>
              <w:top w:w="100" w:type="dxa"/>
              <w:left w:w="100" w:type="dxa"/>
              <w:bottom w:w="100" w:type="dxa"/>
              <w:right w:w="100" w:type="dxa"/>
            </w:tcMar>
          </w:tcPr>
          <w:p w14:paraId="5827CFC3" w14:textId="0CF2C6CF" w:rsidR="00EF007A" w:rsidRDefault="008D41E4" w:rsidP="008D41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C75031">
              <w:rPr>
                <w:rFonts w:ascii="Times New Roman" w:eastAsia="Times New Roman" w:hAnsi="Times New Roman" w:cs="Times New Roman"/>
              </w:rPr>
              <w:t>Injury and Illness Prevention and Wellness Promotion</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0A5A550B"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F007A" w14:paraId="119CAA66" w14:textId="77777777">
        <w:trPr>
          <w:jc w:val="center"/>
        </w:trPr>
        <w:tc>
          <w:tcPr>
            <w:tcW w:w="8310" w:type="dxa"/>
            <w:shd w:val="clear" w:color="auto" w:fill="auto"/>
            <w:tcMar>
              <w:top w:w="100" w:type="dxa"/>
              <w:left w:w="100" w:type="dxa"/>
              <w:bottom w:w="100" w:type="dxa"/>
              <w:right w:w="100" w:type="dxa"/>
            </w:tcMar>
          </w:tcPr>
          <w:p w14:paraId="4D5B8414" w14:textId="75F82DB1" w:rsidR="00EF007A" w:rsidRDefault="008D41E4" w:rsidP="008D41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C75031">
              <w:rPr>
                <w:rFonts w:ascii="Times New Roman" w:eastAsia="Times New Roman" w:hAnsi="Times New Roman" w:cs="Times New Roman"/>
              </w:rPr>
              <w:t>Examination, Assessment, and Diagnosis</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4AE6C191"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F007A" w14:paraId="5F660FEA" w14:textId="77777777">
        <w:trPr>
          <w:jc w:val="center"/>
        </w:trPr>
        <w:tc>
          <w:tcPr>
            <w:tcW w:w="8310" w:type="dxa"/>
            <w:shd w:val="clear" w:color="auto" w:fill="auto"/>
            <w:tcMar>
              <w:top w:w="100" w:type="dxa"/>
              <w:left w:w="100" w:type="dxa"/>
              <w:bottom w:w="100" w:type="dxa"/>
              <w:right w:w="100" w:type="dxa"/>
            </w:tcMar>
          </w:tcPr>
          <w:p w14:paraId="4241D2E9" w14:textId="0E316112" w:rsidR="00EF007A" w:rsidRDefault="008D41E4" w:rsidP="008D41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C75031">
              <w:rPr>
                <w:rFonts w:ascii="Times New Roman" w:eastAsia="Times New Roman" w:hAnsi="Times New Roman" w:cs="Times New Roman"/>
              </w:rPr>
              <w:t>Immediate and Emergency Care</w:t>
            </w:r>
            <w:r w:rsidR="005734B1">
              <w:rPr>
                <w:rFonts w:ascii="Times New Roman" w:eastAsia="Times New Roman" w:hAnsi="Times New Roman" w:cs="Times New Roman"/>
              </w:rPr>
              <w:t xml:space="preserve">   </w:t>
            </w:r>
            <w:r w:rsidR="00C75031">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724515E6"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F007A" w14:paraId="5F82B95A" w14:textId="77777777">
        <w:trPr>
          <w:jc w:val="center"/>
        </w:trPr>
        <w:tc>
          <w:tcPr>
            <w:tcW w:w="8310" w:type="dxa"/>
            <w:shd w:val="clear" w:color="auto" w:fill="auto"/>
            <w:tcMar>
              <w:top w:w="100" w:type="dxa"/>
              <w:left w:w="100" w:type="dxa"/>
              <w:bottom w:w="100" w:type="dxa"/>
              <w:right w:w="100" w:type="dxa"/>
            </w:tcMar>
          </w:tcPr>
          <w:p w14:paraId="697D6B7B" w14:textId="1D504F86" w:rsidR="00EF007A" w:rsidRDefault="008D41E4" w:rsidP="008D41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C75031">
              <w:rPr>
                <w:rFonts w:ascii="Times New Roman" w:eastAsia="Times New Roman" w:hAnsi="Times New Roman" w:cs="Times New Roman"/>
              </w:rPr>
              <w:t>Therapeutic Intervention</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0B9147F8"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F007A" w14:paraId="7288C3DE" w14:textId="77777777">
        <w:trPr>
          <w:jc w:val="center"/>
        </w:trPr>
        <w:tc>
          <w:tcPr>
            <w:tcW w:w="8310" w:type="dxa"/>
            <w:shd w:val="clear" w:color="auto" w:fill="auto"/>
            <w:tcMar>
              <w:top w:w="100" w:type="dxa"/>
              <w:left w:w="100" w:type="dxa"/>
              <w:bottom w:w="100" w:type="dxa"/>
              <w:right w:w="100" w:type="dxa"/>
            </w:tcMar>
          </w:tcPr>
          <w:p w14:paraId="350D9DBE" w14:textId="1E4119DE"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lastRenderedPageBreak/>
              <w:t>Health</w:t>
            </w:r>
            <w:r w:rsidR="00A51CCC">
              <w:rPr>
                <w:rFonts w:ascii="Times New Roman" w:eastAsia="Times New Roman" w:hAnsi="Times New Roman" w:cs="Times New Roman"/>
              </w:rPr>
              <w:t xml:space="preserve"> Care </w:t>
            </w:r>
            <w:r>
              <w:rPr>
                <w:rFonts w:ascii="Times New Roman" w:eastAsia="Times New Roman" w:hAnsi="Times New Roman" w:cs="Times New Roman"/>
              </w:rPr>
              <w:t xml:space="preserve">Administration and Professional Responsibility </w:t>
            </w:r>
          </w:p>
        </w:tc>
        <w:tc>
          <w:tcPr>
            <w:tcW w:w="1050" w:type="dxa"/>
            <w:shd w:val="clear" w:color="auto" w:fill="auto"/>
            <w:tcMar>
              <w:top w:w="100" w:type="dxa"/>
              <w:left w:w="100" w:type="dxa"/>
              <w:bottom w:w="100" w:type="dxa"/>
              <w:right w:w="100" w:type="dxa"/>
            </w:tcMar>
          </w:tcPr>
          <w:p w14:paraId="66695903"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EF007A" w14:paraId="469120F9" w14:textId="77777777">
        <w:trPr>
          <w:jc w:val="center"/>
        </w:trPr>
        <w:tc>
          <w:tcPr>
            <w:tcW w:w="8310" w:type="dxa"/>
            <w:shd w:val="clear" w:color="auto" w:fill="auto"/>
            <w:tcMar>
              <w:top w:w="100" w:type="dxa"/>
              <w:left w:w="100" w:type="dxa"/>
              <w:bottom w:w="100" w:type="dxa"/>
              <w:right w:w="100" w:type="dxa"/>
            </w:tcMar>
          </w:tcPr>
          <w:p w14:paraId="03CF1E8D" w14:textId="1E86428D"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Clinic-Based Patient Care</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3BD3C749"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F007A" w14:paraId="79BB15D3" w14:textId="77777777">
        <w:trPr>
          <w:jc w:val="center"/>
        </w:trPr>
        <w:tc>
          <w:tcPr>
            <w:tcW w:w="8310" w:type="dxa"/>
            <w:shd w:val="clear" w:color="auto" w:fill="auto"/>
            <w:tcMar>
              <w:top w:w="100" w:type="dxa"/>
              <w:left w:w="100" w:type="dxa"/>
              <w:bottom w:w="100" w:type="dxa"/>
              <w:right w:w="100" w:type="dxa"/>
            </w:tcMar>
          </w:tcPr>
          <w:p w14:paraId="48AAC80C" w14:textId="50583756"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Outreach Services</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5AC95B29" w14:textId="77777777" w:rsidR="00EF007A" w:rsidRDefault="00C7503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F007A" w14:paraId="5FBAF5E9" w14:textId="77777777">
        <w:trPr>
          <w:jc w:val="center"/>
        </w:trPr>
        <w:tc>
          <w:tcPr>
            <w:tcW w:w="8310" w:type="dxa"/>
            <w:shd w:val="clear" w:color="auto" w:fill="auto"/>
            <w:tcMar>
              <w:top w:w="100" w:type="dxa"/>
              <w:left w:w="100" w:type="dxa"/>
              <w:bottom w:w="100" w:type="dxa"/>
              <w:right w:w="100" w:type="dxa"/>
            </w:tcMar>
          </w:tcPr>
          <w:p w14:paraId="19412901" w14:textId="77777777"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 xml:space="preserve">Educational Materials and Products </w:t>
            </w:r>
          </w:p>
        </w:tc>
        <w:tc>
          <w:tcPr>
            <w:tcW w:w="1050" w:type="dxa"/>
            <w:shd w:val="clear" w:color="auto" w:fill="auto"/>
            <w:tcMar>
              <w:top w:w="100" w:type="dxa"/>
              <w:left w:w="100" w:type="dxa"/>
              <w:bottom w:w="100" w:type="dxa"/>
              <w:right w:w="100" w:type="dxa"/>
            </w:tcMar>
          </w:tcPr>
          <w:p w14:paraId="73CECDD2" w14:textId="77777777" w:rsidR="00EF007A" w:rsidRDefault="00C7503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F007A" w14:paraId="537BB2CE" w14:textId="77777777">
        <w:trPr>
          <w:jc w:val="center"/>
        </w:trPr>
        <w:tc>
          <w:tcPr>
            <w:tcW w:w="8310" w:type="dxa"/>
            <w:shd w:val="clear" w:color="auto" w:fill="auto"/>
            <w:tcMar>
              <w:top w:w="100" w:type="dxa"/>
              <w:left w:w="100" w:type="dxa"/>
              <w:bottom w:w="100" w:type="dxa"/>
              <w:right w:w="100" w:type="dxa"/>
            </w:tcMar>
          </w:tcPr>
          <w:p w14:paraId="2278D8F8" w14:textId="634FBF92"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Consulting</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11285619"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F007A" w14:paraId="3655CC7A" w14:textId="77777777">
        <w:trPr>
          <w:jc w:val="center"/>
        </w:trPr>
        <w:tc>
          <w:tcPr>
            <w:tcW w:w="8310" w:type="dxa"/>
            <w:shd w:val="clear" w:color="auto" w:fill="auto"/>
            <w:tcMar>
              <w:top w:w="100" w:type="dxa"/>
              <w:left w:w="100" w:type="dxa"/>
              <w:bottom w:w="100" w:type="dxa"/>
              <w:right w:w="100" w:type="dxa"/>
            </w:tcMar>
          </w:tcPr>
          <w:p w14:paraId="4B876BBE" w14:textId="0DAA904A"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Medical Supplies Sales</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253D28D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F007A" w14:paraId="6D14FAD7" w14:textId="77777777">
        <w:trPr>
          <w:jc w:val="center"/>
        </w:trPr>
        <w:tc>
          <w:tcPr>
            <w:tcW w:w="8310" w:type="dxa"/>
            <w:shd w:val="clear" w:color="auto" w:fill="auto"/>
            <w:tcMar>
              <w:top w:w="100" w:type="dxa"/>
              <w:left w:w="100" w:type="dxa"/>
              <w:bottom w:w="100" w:type="dxa"/>
              <w:right w:w="100" w:type="dxa"/>
            </w:tcMar>
          </w:tcPr>
          <w:p w14:paraId="14923984" w14:textId="77777777" w:rsidR="00EF007A" w:rsidRDefault="00C7503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STRIVING FOR SUCCESS </w:t>
            </w:r>
            <w:r>
              <w:rPr>
                <w:rFonts w:ascii="Times New Roman" w:eastAsia="Times New Roman" w:hAnsi="Times New Roman" w:cs="Times New Roman"/>
                <w:b/>
              </w:rPr>
              <w:tab/>
            </w:r>
          </w:p>
        </w:tc>
        <w:tc>
          <w:tcPr>
            <w:tcW w:w="1050" w:type="dxa"/>
            <w:shd w:val="clear" w:color="auto" w:fill="auto"/>
            <w:tcMar>
              <w:top w:w="100" w:type="dxa"/>
              <w:left w:w="100" w:type="dxa"/>
              <w:bottom w:w="100" w:type="dxa"/>
              <w:right w:w="100" w:type="dxa"/>
            </w:tcMar>
          </w:tcPr>
          <w:p w14:paraId="48B54496"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F007A" w14:paraId="6E852880" w14:textId="77777777">
        <w:trPr>
          <w:jc w:val="center"/>
        </w:trPr>
        <w:tc>
          <w:tcPr>
            <w:tcW w:w="8310" w:type="dxa"/>
            <w:shd w:val="clear" w:color="auto" w:fill="auto"/>
            <w:tcMar>
              <w:top w:w="100" w:type="dxa"/>
              <w:left w:w="100" w:type="dxa"/>
              <w:bottom w:w="100" w:type="dxa"/>
              <w:right w:w="100" w:type="dxa"/>
            </w:tcMar>
          </w:tcPr>
          <w:p w14:paraId="58E80DD4" w14:textId="77777777" w:rsidR="00EF007A" w:rsidRDefault="00C75031">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Budget management</w:t>
            </w:r>
            <w:r>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59676471"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F007A" w14:paraId="7C7C5B59" w14:textId="77777777">
        <w:trPr>
          <w:jc w:val="center"/>
        </w:trPr>
        <w:tc>
          <w:tcPr>
            <w:tcW w:w="8310" w:type="dxa"/>
            <w:shd w:val="clear" w:color="auto" w:fill="auto"/>
            <w:tcMar>
              <w:top w:w="100" w:type="dxa"/>
              <w:left w:w="100" w:type="dxa"/>
              <w:bottom w:w="100" w:type="dxa"/>
              <w:right w:w="100" w:type="dxa"/>
            </w:tcMar>
          </w:tcPr>
          <w:p w14:paraId="056FB475" w14:textId="493D32D8" w:rsidR="00EF007A" w:rsidRDefault="005734B1">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D41E4">
              <w:rPr>
                <w:rFonts w:ascii="Times New Roman" w:eastAsia="Times New Roman" w:hAnsi="Times New Roman" w:cs="Times New Roman"/>
                <w:sz w:val="24"/>
                <w:szCs w:val="24"/>
              </w:rPr>
              <w:t xml:space="preserve">   </w:t>
            </w:r>
            <w:hyperlink r:id="rId20" w:anchor="heading=h.3fwokq0">
              <w:r w:rsidR="00A51CCC">
                <w:rPr>
                  <w:rFonts w:ascii="Times New Roman" w:eastAsia="Times New Roman" w:hAnsi="Times New Roman" w:cs="Times New Roman"/>
                </w:rPr>
                <w:t>Cost</w:t>
              </w:r>
            </w:hyperlink>
            <w:r w:rsidR="00A51CCC">
              <w:rPr>
                <w:rFonts w:ascii="Times New Roman" w:eastAsia="Times New Roman" w:hAnsi="Times New Roman" w:cs="Times New Roman"/>
              </w:rPr>
              <w:t>-</w:t>
            </w:r>
            <w:r w:rsidR="00C75031">
              <w:rPr>
                <w:rFonts w:ascii="Times New Roman" w:eastAsia="Times New Roman" w:hAnsi="Times New Roman" w:cs="Times New Roman"/>
              </w:rPr>
              <w:t>Raising Capital</w:t>
            </w:r>
            <w:r>
              <w:rPr>
                <w:rFonts w:ascii="Times New Roman" w:eastAsia="Times New Roman" w:hAnsi="Times New Roman" w:cs="Times New Roman"/>
              </w:rPr>
              <w:t xml:space="preserve">   </w:t>
            </w:r>
            <w:r w:rsidR="00C75031">
              <w:rPr>
                <w:rFonts w:ascii="Times New Roman" w:eastAsia="Times New Roman" w:hAnsi="Times New Roman" w:cs="Times New Roman"/>
              </w:rPr>
              <w:t xml:space="preserve"> </w:t>
            </w:r>
            <w:r w:rsidR="00C75031">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296AAD05"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F007A" w14:paraId="5CF429B1" w14:textId="77777777">
        <w:trPr>
          <w:jc w:val="center"/>
        </w:trPr>
        <w:tc>
          <w:tcPr>
            <w:tcW w:w="8310" w:type="dxa"/>
            <w:shd w:val="clear" w:color="auto" w:fill="auto"/>
            <w:tcMar>
              <w:top w:w="100" w:type="dxa"/>
              <w:left w:w="100" w:type="dxa"/>
              <w:bottom w:w="100" w:type="dxa"/>
              <w:right w:w="100" w:type="dxa"/>
            </w:tcMar>
          </w:tcPr>
          <w:p w14:paraId="49C970EC" w14:textId="3BBDD24C"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Risk Mitigation</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4FFDF6DC"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F007A" w14:paraId="62D621FC" w14:textId="77777777">
        <w:trPr>
          <w:jc w:val="center"/>
        </w:trPr>
        <w:tc>
          <w:tcPr>
            <w:tcW w:w="8310" w:type="dxa"/>
            <w:shd w:val="clear" w:color="auto" w:fill="auto"/>
            <w:tcMar>
              <w:top w:w="100" w:type="dxa"/>
              <w:left w:w="100" w:type="dxa"/>
              <w:bottom w:w="100" w:type="dxa"/>
              <w:right w:w="100" w:type="dxa"/>
            </w:tcMar>
          </w:tcPr>
          <w:p w14:paraId="1DF047FD" w14:textId="7C396E7E" w:rsidR="00EF007A" w:rsidRDefault="00C75031">
            <w:pPr>
              <w:widowControl w:val="0"/>
              <w:spacing w:line="240" w:lineRule="auto"/>
              <w:ind w:left="720"/>
              <w:rPr>
                <w:rFonts w:ascii="Times New Roman" w:eastAsia="Times New Roman" w:hAnsi="Times New Roman" w:cs="Times New Roman"/>
                <w:shd w:val="clear" w:color="auto" w:fill="F1C232"/>
              </w:rPr>
            </w:pPr>
            <w:r>
              <w:rPr>
                <w:rFonts w:ascii="Times New Roman" w:eastAsia="Times New Roman" w:hAnsi="Times New Roman" w:cs="Times New Roman"/>
              </w:rPr>
              <w:t>Policies for Facility Safety</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260682D6"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EF007A" w14:paraId="693855C6" w14:textId="77777777">
        <w:trPr>
          <w:jc w:val="center"/>
        </w:trPr>
        <w:tc>
          <w:tcPr>
            <w:tcW w:w="8310" w:type="dxa"/>
            <w:shd w:val="clear" w:color="auto" w:fill="auto"/>
            <w:tcMar>
              <w:top w:w="100" w:type="dxa"/>
              <w:left w:w="100" w:type="dxa"/>
              <w:bottom w:w="100" w:type="dxa"/>
              <w:right w:w="100" w:type="dxa"/>
            </w:tcMar>
          </w:tcPr>
          <w:p w14:paraId="4BE29D02" w14:textId="34350FA7"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Customer Service</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4FAE351C"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EF007A" w14:paraId="7FCABC61" w14:textId="77777777">
        <w:trPr>
          <w:jc w:val="center"/>
        </w:trPr>
        <w:tc>
          <w:tcPr>
            <w:tcW w:w="8310" w:type="dxa"/>
            <w:shd w:val="clear" w:color="auto" w:fill="auto"/>
            <w:tcMar>
              <w:top w:w="100" w:type="dxa"/>
              <w:left w:w="100" w:type="dxa"/>
              <w:bottom w:w="100" w:type="dxa"/>
              <w:right w:w="100" w:type="dxa"/>
            </w:tcMar>
          </w:tcPr>
          <w:p w14:paraId="313F8EA2" w14:textId="0340641E"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Data</w:t>
            </w:r>
            <w:r w:rsidR="00A51CCC">
              <w:rPr>
                <w:rFonts w:ascii="Times New Roman" w:eastAsia="Times New Roman" w:hAnsi="Times New Roman" w:cs="Times New Roman"/>
              </w:rPr>
              <w:t>:</w:t>
            </w:r>
            <w:r>
              <w:rPr>
                <w:rFonts w:ascii="Times New Roman" w:eastAsia="Times New Roman" w:hAnsi="Times New Roman" w:cs="Times New Roman"/>
              </w:rPr>
              <w:t xml:space="preserve"> How </w:t>
            </w:r>
            <w:r w:rsidR="00A51CCC">
              <w:rPr>
                <w:rFonts w:ascii="Times New Roman" w:eastAsia="Times New Roman" w:hAnsi="Times New Roman" w:cs="Times New Roman"/>
              </w:rPr>
              <w:t xml:space="preserve">It Is </w:t>
            </w:r>
            <w:r>
              <w:rPr>
                <w:rFonts w:ascii="Times New Roman" w:eastAsia="Times New Roman" w:hAnsi="Times New Roman" w:cs="Times New Roman"/>
              </w:rPr>
              <w:t>Different in an Entrepreneurship Setting</w:t>
            </w:r>
            <w:r w:rsidR="005734B1">
              <w:rPr>
                <w:rFonts w:ascii="Times New Roman" w:eastAsia="Times New Roman" w:hAnsi="Times New Roman" w:cs="Times New Roman"/>
              </w:rPr>
              <w:t xml:space="preserve">  </w:t>
            </w:r>
            <w:r>
              <w:rPr>
                <w:rFonts w:ascii="Times New Roman" w:eastAsia="Times New Roman" w:hAnsi="Times New Roman" w:cs="Times New Roman"/>
              </w:rPr>
              <w:tab/>
            </w:r>
          </w:p>
        </w:tc>
        <w:tc>
          <w:tcPr>
            <w:tcW w:w="1050" w:type="dxa"/>
            <w:shd w:val="clear" w:color="auto" w:fill="auto"/>
            <w:tcMar>
              <w:top w:w="100" w:type="dxa"/>
              <w:left w:w="100" w:type="dxa"/>
              <w:bottom w:w="100" w:type="dxa"/>
              <w:right w:w="100" w:type="dxa"/>
            </w:tcMar>
          </w:tcPr>
          <w:p w14:paraId="6E4FA06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EF007A" w14:paraId="4639195F" w14:textId="77777777">
        <w:trPr>
          <w:jc w:val="center"/>
        </w:trPr>
        <w:tc>
          <w:tcPr>
            <w:tcW w:w="8310" w:type="dxa"/>
            <w:shd w:val="clear" w:color="auto" w:fill="auto"/>
            <w:tcMar>
              <w:top w:w="100" w:type="dxa"/>
              <w:left w:w="100" w:type="dxa"/>
              <w:bottom w:w="100" w:type="dxa"/>
              <w:right w:w="100" w:type="dxa"/>
            </w:tcMar>
          </w:tcPr>
          <w:p w14:paraId="1FA9D166" w14:textId="6CACD63D" w:rsidR="00EF007A" w:rsidRDefault="005734B1">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8D41E4">
              <w:rPr>
                <w:rFonts w:ascii="Times New Roman" w:eastAsia="Times New Roman" w:hAnsi="Times New Roman" w:cs="Times New Roman"/>
              </w:rPr>
              <w:t xml:space="preserve">    </w:t>
            </w:r>
            <w:r>
              <w:rPr>
                <w:rFonts w:ascii="Times New Roman" w:eastAsia="Times New Roman" w:hAnsi="Times New Roman" w:cs="Times New Roman"/>
              </w:rPr>
              <w:t xml:space="preserve"> </w:t>
            </w:r>
            <w:r w:rsidR="00C75031">
              <w:rPr>
                <w:rFonts w:ascii="Times New Roman" w:eastAsia="Times New Roman" w:hAnsi="Times New Roman" w:cs="Times New Roman"/>
              </w:rPr>
              <w:t>Medical Referral</w:t>
            </w:r>
          </w:p>
        </w:tc>
        <w:tc>
          <w:tcPr>
            <w:tcW w:w="1050" w:type="dxa"/>
            <w:shd w:val="clear" w:color="auto" w:fill="auto"/>
            <w:tcMar>
              <w:top w:w="100" w:type="dxa"/>
              <w:left w:w="100" w:type="dxa"/>
              <w:bottom w:w="100" w:type="dxa"/>
              <w:right w:w="100" w:type="dxa"/>
            </w:tcMar>
          </w:tcPr>
          <w:p w14:paraId="50D2E8C8"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007A" w14:paraId="6B324509" w14:textId="77777777">
        <w:trPr>
          <w:jc w:val="center"/>
        </w:trPr>
        <w:tc>
          <w:tcPr>
            <w:tcW w:w="8310" w:type="dxa"/>
            <w:shd w:val="clear" w:color="auto" w:fill="auto"/>
            <w:tcMar>
              <w:top w:w="100" w:type="dxa"/>
              <w:left w:w="100" w:type="dxa"/>
              <w:bottom w:w="100" w:type="dxa"/>
              <w:right w:w="100" w:type="dxa"/>
            </w:tcMar>
          </w:tcPr>
          <w:p w14:paraId="178F2DC0" w14:textId="65D9D499" w:rsidR="00EF007A" w:rsidRDefault="00C75031">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rPr>
              <w:t>Collecting Payments for Services</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6ADAE93A"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007A" w14:paraId="1CFAD619" w14:textId="77777777">
        <w:trPr>
          <w:jc w:val="center"/>
        </w:trPr>
        <w:tc>
          <w:tcPr>
            <w:tcW w:w="8310" w:type="dxa"/>
            <w:shd w:val="clear" w:color="auto" w:fill="auto"/>
            <w:tcMar>
              <w:top w:w="100" w:type="dxa"/>
              <w:left w:w="100" w:type="dxa"/>
              <w:bottom w:w="100" w:type="dxa"/>
              <w:right w:w="100" w:type="dxa"/>
            </w:tcMar>
          </w:tcPr>
          <w:p w14:paraId="028F6AED" w14:textId="578FFE54" w:rsidR="00EF007A" w:rsidRDefault="00C75031">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Self-Pay</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5305B4ED"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007A" w14:paraId="1D07C845" w14:textId="77777777">
        <w:trPr>
          <w:jc w:val="center"/>
        </w:trPr>
        <w:tc>
          <w:tcPr>
            <w:tcW w:w="8310" w:type="dxa"/>
            <w:shd w:val="clear" w:color="auto" w:fill="auto"/>
            <w:tcMar>
              <w:top w:w="100" w:type="dxa"/>
              <w:left w:w="100" w:type="dxa"/>
              <w:bottom w:w="100" w:type="dxa"/>
              <w:right w:w="100" w:type="dxa"/>
            </w:tcMar>
          </w:tcPr>
          <w:p w14:paraId="5DF43A12" w14:textId="4C10A145" w:rsidR="00EF007A" w:rsidRDefault="00C75031">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Third Party Reimbursement and Workers Compensation</w:t>
            </w:r>
            <w:r w:rsidR="005734B1">
              <w:rPr>
                <w:rFonts w:ascii="Times New Roman" w:eastAsia="Times New Roman" w:hAnsi="Times New Roman" w:cs="Times New Roman"/>
              </w:rPr>
              <w:t xml:space="preserve">  </w:t>
            </w:r>
            <w:r>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7D64BF31"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EF007A" w14:paraId="67031E82" w14:textId="77777777">
        <w:trPr>
          <w:jc w:val="center"/>
        </w:trPr>
        <w:tc>
          <w:tcPr>
            <w:tcW w:w="8310" w:type="dxa"/>
            <w:shd w:val="clear" w:color="auto" w:fill="auto"/>
            <w:tcMar>
              <w:top w:w="100" w:type="dxa"/>
              <w:left w:w="100" w:type="dxa"/>
              <w:bottom w:w="100" w:type="dxa"/>
              <w:right w:w="100" w:type="dxa"/>
            </w:tcMar>
          </w:tcPr>
          <w:p w14:paraId="4E9AB025" w14:textId="0AE416FB" w:rsidR="00EF007A" w:rsidRDefault="005734B1">
            <w:pPr>
              <w:widowControl w:val="0"/>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8D41E4">
              <w:rPr>
                <w:rFonts w:ascii="Times New Roman" w:eastAsia="Times New Roman" w:hAnsi="Times New Roman" w:cs="Times New Roman"/>
              </w:rPr>
              <w:t xml:space="preserve">    </w:t>
            </w:r>
            <w:r>
              <w:rPr>
                <w:rFonts w:ascii="Times New Roman" w:eastAsia="Times New Roman" w:hAnsi="Times New Roman" w:cs="Times New Roman"/>
              </w:rPr>
              <w:t xml:space="preserve">  </w:t>
            </w:r>
            <w:r w:rsidR="00C75031">
              <w:rPr>
                <w:rFonts w:ascii="Times New Roman" w:eastAsia="Times New Roman" w:hAnsi="Times New Roman" w:cs="Times New Roman"/>
              </w:rPr>
              <w:t>Earning Income</w:t>
            </w:r>
          </w:p>
        </w:tc>
        <w:tc>
          <w:tcPr>
            <w:tcW w:w="1050" w:type="dxa"/>
            <w:shd w:val="clear" w:color="auto" w:fill="auto"/>
            <w:tcMar>
              <w:top w:w="100" w:type="dxa"/>
              <w:left w:w="100" w:type="dxa"/>
              <w:bottom w:w="100" w:type="dxa"/>
              <w:right w:w="100" w:type="dxa"/>
            </w:tcMar>
          </w:tcPr>
          <w:p w14:paraId="1F64544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EF007A" w14:paraId="5662F6C2" w14:textId="77777777">
        <w:trPr>
          <w:jc w:val="center"/>
        </w:trPr>
        <w:tc>
          <w:tcPr>
            <w:tcW w:w="8310" w:type="dxa"/>
            <w:shd w:val="clear" w:color="auto" w:fill="auto"/>
            <w:tcMar>
              <w:top w:w="100" w:type="dxa"/>
              <w:left w:w="100" w:type="dxa"/>
              <w:bottom w:w="100" w:type="dxa"/>
              <w:right w:w="100" w:type="dxa"/>
            </w:tcMar>
          </w:tcPr>
          <w:p w14:paraId="7DB649D3" w14:textId="4AA2E39F" w:rsidR="00EF007A" w:rsidRDefault="00C75031">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REFERENCES</w:t>
            </w:r>
            <w:r w:rsidR="005734B1">
              <w:rPr>
                <w:rFonts w:ascii="Times New Roman" w:eastAsia="Times New Roman" w:hAnsi="Times New Roman" w:cs="Times New Roman"/>
              </w:rPr>
              <w:t xml:space="preserve"> </w:t>
            </w:r>
          </w:p>
        </w:tc>
        <w:tc>
          <w:tcPr>
            <w:tcW w:w="1050" w:type="dxa"/>
            <w:shd w:val="clear" w:color="auto" w:fill="auto"/>
            <w:tcMar>
              <w:top w:w="100" w:type="dxa"/>
              <w:left w:w="100" w:type="dxa"/>
              <w:bottom w:w="100" w:type="dxa"/>
              <w:right w:w="100" w:type="dxa"/>
            </w:tcMar>
          </w:tcPr>
          <w:p w14:paraId="553B135F" w14:textId="77777777" w:rsidR="00EF007A" w:rsidRDefault="00C7503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14:paraId="2DA142C0" w14:textId="77777777" w:rsidR="00EF007A" w:rsidRDefault="00EF007A">
      <w:pPr>
        <w:spacing w:after="160" w:line="259" w:lineRule="auto"/>
        <w:rPr>
          <w:rFonts w:ascii="Times New Roman" w:eastAsia="Times New Roman" w:hAnsi="Times New Roman" w:cs="Times New Roman"/>
          <w:b/>
          <w:sz w:val="32"/>
          <w:szCs w:val="32"/>
        </w:rPr>
      </w:pPr>
    </w:p>
    <w:p w14:paraId="1E8A8429" w14:textId="77777777" w:rsidR="00EF007A" w:rsidRDefault="00C75031">
      <w:pPr>
        <w:spacing w:after="160" w:line="259"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Preface</w:t>
      </w:r>
    </w:p>
    <w:p w14:paraId="42FCEC84" w14:textId="2055687E" w:rsidR="00EF007A" w:rsidRDefault="00C7503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thanks are extended to the NATA volunteer members who created the materials and devoted countless hours to this project. Especially those </w:t>
      </w:r>
      <w:r w:rsidR="00A51CCC">
        <w:rPr>
          <w:rFonts w:ascii="Times New Roman" w:eastAsia="Times New Roman" w:hAnsi="Times New Roman" w:cs="Times New Roman"/>
          <w:sz w:val="24"/>
          <w:szCs w:val="24"/>
        </w:rPr>
        <w:t xml:space="preserve">who </w:t>
      </w:r>
      <w:r>
        <w:rPr>
          <w:rFonts w:ascii="Times New Roman" w:eastAsia="Times New Roman" w:hAnsi="Times New Roman" w:cs="Times New Roman"/>
          <w:sz w:val="24"/>
          <w:szCs w:val="24"/>
        </w:rPr>
        <w:t>created the following value models: College/University Value Model, Secondary School Value Model, Physician Practice Value Model and the Public Safety Value Model. These models established the framework for the Private Practice and Emerging Settings Value Model and were immensely beneficial to the creation of this document.</w:t>
      </w:r>
    </w:p>
    <w:p w14:paraId="7C0A52B3" w14:textId="71DB7C03"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Sara Richardson</w:t>
      </w:r>
      <w:r w:rsidR="00A51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MS, LAT, ATC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Myo-Fit Mobility &amp; Therapy </w:t>
      </w:r>
    </w:p>
    <w:p w14:paraId="3313998F" w14:textId="77777777" w:rsidR="00EF007A" w:rsidRDefault="00C75031">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COPA Private Practice &amp; Emerging Settings Committee, Chair</w:t>
      </w:r>
    </w:p>
    <w:p w14:paraId="11F6D898" w14:textId="2D5FF5F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Michael Donahue</w:t>
      </w:r>
      <w:r w:rsidR="00A51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DAT, LAT, ATC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Athletic Training Room Iowa</w:t>
      </w:r>
    </w:p>
    <w:p w14:paraId="45E00A4C" w14:textId="77777777" w:rsidR="00EF007A" w:rsidRDefault="00C75031">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COPA Private Practice &amp; Emerging Settings Committee member</w:t>
      </w:r>
    </w:p>
    <w:p w14:paraId="3EF7DF99" w14:textId="307B3B4B"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Keri Sotak</w:t>
      </w:r>
      <w:r w:rsidR="00A51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MS, ATC</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Athletic Training Room California</w:t>
      </w:r>
    </w:p>
    <w:p w14:paraId="4649D031" w14:textId="77777777" w:rsidR="00EF007A" w:rsidRDefault="00C75031">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COPA Private Practice &amp; Emerging Settings Committee member</w:t>
      </w:r>
    </w:p>
    <w:p w14:paraId="18C4B8F3" w14:textId="6CADBFA2"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Angelica McCarthy</w:t>
      </w:r>
      <w:r w:rsidR="00A51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DAT, LAT, ATC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McCarthy Athletic Training &amp; Wellness</w:t>
      </w:r>
    </w:p>
    <w:p w14:paraId="4DF81140" w14:textId="77777777" w:rsidR="00EF007A" w:rsidRDefault="00C75031">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COPA Private Practice &amp; Emerging Settings Committee member</w:t>
      </w:r>
    </w:p>
    <w:p w14:paraId="40BAAF53" w14:textId="77777777" w:rsidR="00EF007A" w:rsidRDefault="00EF007A">
      <w:pPr>
        <w:spacing w:line="240" w:lineRule="auto"/>
        <w:rPr>
          <w:rFonts w:ascii="Times New Roman" w:eastAsia="Times New Roman" w:hAnsi="Times New Roman" w:cs="Times New Roman"/>
          <w:sz w:val="24"/>
          <w:szCs w:val="24"/>
          <w:highlight w:val="yellow"/>
        </w:rPr>
      </w:pPr>
    </w:p>
    <w:p w14:paraId="54E4CC48" w14:textId="77777777" w:rsidR="00EF007A" w:rsidRPr="00C75031" w:rsidRDefault="00C75031">
      <w:pPr>
        <w:spacing w:line="240" w:lineRule="auto"/>
        <w:rPr>
          <w:rFonts w:ascii="Times New Roman" w:eastAsia="Times New Roman" w:hAnsi="Times New Roman" w:cs="Times New Roman"/>
          <w:sz w:val="24"/>
          <w:szCs w:val="24"/>
          <w:u w:val="single"/>
        </w:rPr>
      </w:pPr>
      <w:r w:rsidRPr="00C75031">
        <w:rPr>
          <w:rFonts w:ascii="Times New Roman" w:eastAsia="Times New Roman" w:hAnsi="Times New Roman" w:cs="Times New Roman"/>
          <w:sz w:val="24"/>
          <w:szCs w:val="24"/>
          <w:u w:val="single"/>
        </w:rPr>
        <w:t>Reviewers:</w:t>
      </w:r>
    </w:p>
    <w:p w14:paraId="687DCAC8" w14:textId="029E66FE" w:rsidR="00EF007A" w:rsidRPr="00C75031" w:rsidRDefault="00C75031">
      <w:pPr>
        <w:spacing w:line="240" w:lineRule="auto"/>
        <w:rPr>
          <w:rFonts w:ascii="Times New Roman" w:eastAsia="Times New Roman" w:hAnsi="Times New Roman" w:cs="Times New Roman"/>
          <w:sz w:val="24"/>
          <w:szCs w:val="24"/>
        </w:rPr>
      </w:pPr>
      <w:r w:rsidRPr="00C75031">
        <w:rPr>
          <w:rFonts w:ascii="Times New Roman" w:eastAsia="Times New Roman" w:hAnsi="Times New Roman" w:cs="Times New Roman"/>
          <w:sz w:val="24"/>
          <w:szCs w:val="24"/>
        </w:rPr>
        <w:t>David Gallegos</w:t>
      </w:r>
      <w:r w:rsidR="00A51CCC">
        <w:rPr>
          <w:rFonts w:ascii="Times New Roman" w:eastAsia="Times New Roman" w:hAnsi="Times New Roman" w:cs="Times New Roman"/>
          <w:sz w:val="24"/>
          <w:szCs w:val="24"/>
        </w:rPr>
        <w:t>,</w:t>
      </w:r>
      <w:r w:rsidRPr="00C75031">
        <w:rPr>
          <w:rFonts w:ascii="Times New Roman" w:eastAsia="Times New Roman" w:hAnsi="Times New Roman" w:cs="Times New Roman"/>
          <w:sz w:val="24"/>
          <w:szCs w:val="24"/>
        </w:rPr>
        <w:t xml:space="preserve"> MA, ATC, MDT</w:t>
      </w:r>
      <w:r w:rsidR="005734B1">
        <w:rPr>
          <w:rFonts w:ascii="Times New Roman" w:eastAsia="Times New Roman" w:hAnsi="Times New Roman" w:cs="Times New Roman"/>
          <w:sz w:val="24"/>
          <w:szCs w:val="24"/>
        </w:rPr>
        <w:t xml:space="preserve"> </w:t>
      </w:r>
      <w:r w:rsidRPr="00C75031">
        <w:rPr>
          <w:rFonts w:ascii="Times New Roman" w:eastAsia="Times New Roman" w:hAnsi="Times New Roman" w:cs="Times New Roman"/>
          <w:sz w:val="24"/>
          <w:szCs w:val="24"/>
        </w:rPr>
        <w:t xml:space="preserve"> </w:t>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t>BOD Liaison</w:t>
      </w:r>
    </w:p>
    <w:p w14:paraId="3CD958B0" w14:textId="6F731CE2" w:rsidR="00EF007A" w:rsidRPr="00C75031" w:rsidRDefault="00C75031">
      <w:pPr>
        <w:spacing w:line="240" w:lineRule="auto"/>
        <w:rPr>
          <w:rFonts w:ascii="Times New Roman" w:eastAsia="Times New Roman" w:hAnsi="Times New Roman" w:cs="Times New Roman"/>
          <w:sz w:val="24"/>
          <w:szCs w:val="24"/>
        </w:rPr>
      </w:pPr>
      <w:r w:rsidRPr="00C75031">
        <w:rPr>
          <w:rFonts w:ascii="Times New Roman" w:eastAsia="Times New Roman" w:hAnsi="Times New Roman" w:cs="Times New Roman"/>
          <w:sz w:val="24"/>
          <w:szCs w:val="24"/>
        </w:rPr>
        <w:t>Karen Fennell</w:t>
      </w:r>
      <w:r w:rsidR="00A51CCC">
        <w:rPr>
          <w:rFonts w:ascii="Times New Roman" w:eastAsia="Times New Roman" w:hAnsi="Times New Roman" w:cs="Times New Roman"/>
          <w:sz w:val="24"/>
          <w:szCs w:val="24"/>
        </w:rPr>
        <w:t>,</w:t>
      </w:r>
      <w:r w:rsidRPr="00C75031">
        <w:rPr>
          <w:rFonts w:ascii="Times New Roman" w:eastAsia="Times New Roman" w:hAnsi="Times New Roman" w:cs="Times New Roman"/>
          <w:sz w:val="24"/>
          <w:szCs w:val="24"/>
        </w:rPr>
        <w:t xml:space="preserve"> MS, LAT, ATC</w:t>
      </w:r>
      <w:r w:rsidR="005734B1">
        <w:rPr>
          <w:rFonts w:ascii="Times New Roman" w:eastAsia="Times New Roman" w:hAnsi="Times New Roman" w:cs="Times New Roman"/>
          <w:sz w:val="24"/>
          <w:szCs w:val="24"/>
        </w:rPr>
        <w:t xml:space="preserve">   </w:t>
      </w:r>
      <w:r w:rsidRPr="00C75031">
        <w:rPr>
          <w:rFonts w:ascii="Times New Roman" w:eastAsia="Times New Roman" w:hAnsi="Times New Roman" w:cs="Times New Roman"/>
          <w:sz w:val="24"/>
          <w:szCs w:val="24"/>
        </w:rPr>
        <w:t xml:space="preserve"> </w:t>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t>COPA Chair</w:t>
      </w:r>
    </w:p>
    <w:p w14:paraId="792C1F57" w14:textId="0810079D" w:rsidR="00EF007A" w:rsidRDefault="00C75031">
      <w:pPr>
        <w:spacing w:line="240" w:lineRule="auto"/>
        <w:rPr>
          <w:rFonts w:ascii="Times New Roman" w:eastAsia="Times New Roman" w:hAnsi="Times New Roman" w:cs="Times New Roman"/>
          <w:sz w:val="24"/>
          <w:szCs w:val="24"/>
        </w:rPr>
      </w:pPr>
      <w:r w:rsidRPr="00C75031">
        <w:rPr>
          <w:rFonts w:ascii="Times New Roman" w:eastAsia="Times New Roman" w:hAnsi="Times New Roman" w:cs="Times New Roman"/>
          <w:sz w:val="24"/>
          <w:szCs w:val="24"/>
        </w:rPr>
        <w:t>Tony Fitzpatrick</w:t>
      </w:r>
      <w:r w:rsidR="00A51CCC">
        <w:rPr>
          <w:rFonts w:ascii="Times New Roman" w:eastAsia="Times New Roman" w:hAnsi="Times New Roman" w:cs="Times New Roman"/>
          <w:sz w:val="24"/>
          <w:szCs w:val="24"/>
        </w:rPr>
        <w:t>,</w:t>
      </w:r>
      <w:r w:rsidRPr="00C75031">
        <w:rPr>
          <w:rFonts w:ascii="Times New Roman" w:eastAsia="Times New Roman" w:hAnsi="Times New Roman" w:cs="Times New Roman"/>
          <w:sz w:val="24"/>
          <w:szCs w:val="24"/>
        </w:rPr>
        <w:t xml:space="preserve"> MA, LAT, ATC </w:t>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ab/>
        <w:t>BOD Liaison</w:t>
      </w:r>
    </w:p>
    <w:p w14:paraId="59D92E62" w14:textId="51E9AD20" w:rsidR="00C75031" w:rsidRPr="00C75031"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Donna Wesley</w:t>
      </w:r>
      <w:r w:rsidR="00A51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MS, LAT, ATC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BOD Liaison</w:t>
      </w:r>
    </w:p>
    <w:p w14:paraId="2CBB50C8" w14:textId="06A3FE41" w:rsidR="00EF007A" w:rsidRPr="00C75031" w:rsidRDefault="00C75031" w:rsidP="00C75031">
      <w:pPr>
        <w:spacing w:line="240" w:lineRule="auto"/>
        <w:rPr>
          <w:rFonts w:ascii="Times New Roman" w:eastAsia="Times New Roman" w:hAnsi="Times New Roman" w:cs="Times New Roman"/>
          <w:sz w:val="24"/>
          <w:szCs w:val="24"/>
        </w:rPr>
      </w:pPr>
      <w:r w:rsidRPr="00C75031">
        <w:rPr>
          <w:rFonts w:ascii="Times New Roman" w:eastAsia="Times New Roman" w:hAnsi="Times New Roman" w:cs="Times New Roman"/>
          <w:sz w:val="24"/>
          <w:szCs w:val="24"/>
        </w:rPr>
        <w:t>Linda Fabrizio Mazzoli</w:t>
      </w:r>
      <w:r w:rsidR="00A51CCC">
        <w:rPr>
          <w:rFonts w:ascii="Times New Roman" w:eastAsia="Times New Roman" w:hAnsi="Times New Roman" w:cs="Times New Roman"/>
          <w:sz w:val="24"/>
          <w:szCs w:val="24"/>
        </w:rPr>
        <w:t>,</w:t>
      </w:r>
      <w:r w:rsidRPr="00C75031">
        <w:rPr>
          <w:rFonts w:ascii="Times New Roman" w:eastAsia="Times New Roman" w:hAnsi="Times New Roman" w:cs="Times New Roman"/>
          <w:sz w:val="24"/>
          <w:szCs w:val="24"/>
        </w:rPr>
        <w:t xml:space="preserve"> MS, LAT, ATC, </w:t>
      </w:r>
      <w:r w:rsidR="00A51CCC">
        <w:rPr>
          <w:rFonts w:ascii="Times New Roman" w:eastAsia="Times New Roman" w:hAnsi="Times New Roman" w:cs="Times New Roman"/>
          <w:sz w:val="24"/>
          <w:szCs w:val="24"/>
        </w:rPr>
        <w:tab/>
      </w:r>
      <w:r w:rsidR="00246307">
        <w:rPr>
          <w:rFonts w:ascii="Times New Roman" w:eastAsia="Times New Roman" w:hAnsi="Times New Roman" w:cs="Times New Roman"/>
          <w:sz w:val="24"/>
          <w:szCs w:val="24"/>
        </w:rPr>
        <w:t xml:space="preserve">            </w:t>
      </w:r>
      <w:r w:rsidRPr="00C75031">
        <w:rPr>
          <w:rFonts w:ascii="Times New Roman" w:eastAsia="Times New Roman" w:hAnsi="Times New Roman" w:cs="Times New Roman"/>
          <w:sz w:val="24"/>
          <w:szCs w:val="24"/>
        </w:rPr>
        <w:t>Pennsylvania Athletic Trainer’s Society</w:t>
      </w:r>
      <w:r w:rsidR="00A51CCC">
        <w:rPr>
          <w:rFonts w:ascii="Times New Roman" w:eastAsia="Times New Roman" w:hAnsi="Times New Roman" w:cs="Times New Roman"/>
          <w:sz w:val="24"/>
          <w:szCs w:val="24"/>
        </w:rPr>
        <w:t xml:space="preserve"> Executive Director</w:t>
      </w:r>
    </w:p>
    <w:p w14:paraId="2916CC05" w14:textId="3F66FABB" w:rsidR="00EF007A" w:rsidRPr="00C75031" w:rsidRDefault="00C75031" w:rsidP="0033590C">
      <w:pPr>
        <w:spacing w:line="240" w:lineRule="auto"/>
        <w:ind w:left="3600" w:hanging="3600"/>
        <w:rPr>
          <w:rFonts w:ascii="Times New Roman" w:eastAsia="Times New Roman" w:hAnsi="Times New Roman" w:cs="Times New Roman"/>
          <w:sz w:val="24"/>
          <w:szCs w:val="24"/>
        </w:rPr>
      </w:pPr>
      <w:r w:rsidRPr="00C75031">
        <w:rPr>
          <w:rFonts w:ascii="Times New Roman" w:eastAsia="Times New Roman" w:hAnsi="Times New Roman" w:cs="Times New Roman"/>
          <w:sz w:val="24"/>
          <w:szCs w:val="24"/>
        </w:rPr>
        <w:t xml:space="preserve">Scott Mullett MA, ATC, CEFE </w:t>
      </w:r>
      <w:r w:rsidR="00A51CCC">
        <w:rPr>
          <w:rFonts w:ascii="Times New Roman" w:eastAsia="Times New Roman" w:hAnsi="Times New Roman" w:cs="Times New Roman"/>
          <w:sz w:val="24"/>
          <w:szCs w:val="24"/>
        </w:rPr>
        <w:tab/>
      </w:r>
      <w:r w:rsidR="00A51CCC">
        <w:rPr>
          <w:rFonts w:ascii="Times New Roman" w:eastAsia="Times New Roman" w:hAnsi="Times New Roman" w:cs="Times New Roman"/>
          <w:sz w:val="24"/>
          <w:szCs w:val="24"/>
        </w:rPr>
        <w:tab/>
      </w:r>
      <w:r w:rsidR="00A51CCC">
        <w:rPr>
          <w:rFonts w:ascii="Times New Roman" w:eastAsia="Times New Roman" w:hAnsi="Times New Roman" w:cs="Times New Roman"/>
          <w:sz w:val="24"/>
          <w:szCs w:val="24"/>
        </w:rPr>
        <w:tab/>
      </w:r>
      <w:r w:rsidRPr="00C75031">
        <w:rPr>
          <w:rFonts w:ascii="Times New Roman" w:eastAsia="Times New Roman" w:hAnsi="Times New Roman" w:cs="Times New Roman"/>
          <w:sz w:val="24"/>
          <w:szCs w:val="24"/>
        </w:rPr>
        <w:t xml:space="preserve">COPA Analytics &amp; Outcomes </w:t>
      </w:r>
      <w:r w:rsidR="00246307">
        <w:rPr>
          <w:rFonts w:ascii="Times New Roman" w:eastAsia="Times New Roman" w:hAnsi="Times New Roman" w:cs="Times New Roman"/>
          <w:sz w:val="24"/>
          <w:szCs w:val="24"/>
        </w:rPr>
        <w:t>Panel</w:t>
      </w:r>
      <w:r w:rsidRPr="00C75031">
        <w:rPr>
          <w:rFonts w:ascii="Times New Roman" w:eastAsia="Times New Roman" w:hAnsi="Times New Roman" w:cs="Times New Roman"/>
          <w:sz w:val="24"/>
          <w:szCs w:val="24"/>
        </w:rPr>
        <w:t>,</w:t>
      </w:r>
      <w:r w:rsidR="00246307">
        <w:rPr>
          <w:rFonts w:ascii="Times New Roman" w:eastAsia="Times New Roman" w:hAnsi="Times New Roman" w:cs="Times New Roman"/>
          <w:sz w:val="24"/>
          <w:szCs w:val="24"/>
        </w:rPr>
        <w:t xml:space="preserve"> Chair</w:t>
      </w:r>
      <w:r w:rsidRPr="00C75031">
        <w:rPr>
          <w:rFonts w:ascii="Times New Roman" w:eastAsia="Times New Roman" w:hAnsi="Times New Roman" w:cs="Times New Roman"/>
          <w:sz w:val="24"/>
          <w:szCs w:val="24"/>
        </w:rPr>
        <w:t xml:space="preserve"> </w:t>
      </w:r>
      <w:r w:rsidR="00246307">
        <w:rPr>
          <w:rFonts w:ascii="Times New Roman" w:eastAsia="Times New Roman" w:hAnsi="Times New Roman" w:cs="Times New Roman"/>
          <w:sz w:val="24"/>
          <w:szCs w:val="24"/>
        </w:rPr>
        <w:t xml:space="preserve">                </w:t>
      </w:r>
    </w:p>
    <w:p w14:paraId="6A9D9A9B" w14:textId="77777777" w:rsidR="00EF007A" w:rsidRDefault="00EF007A">
      <w:pPr>
        <w:spacing w:line="240" w:lineRule="auto"/>
        <w:ind w:left="5040"/>
        <w:rPr>
          <w:rFonts w:ascii="Times New Roman" w:eastAsia="Times New Roman" w:hAnsi="Times New Roman" w:cs="Times New Roman"/>
          <w:sz w:val="24"/>
          <w:szCs w:val="24"/>
          <w:highlight w:val="yellow"/>
        </w:rPr>
      </w:pPr>
    </w:p>
    <w:p w14:paraId="3B410E64" w14:textId="77777777" w:rsidR="00EF007A" w:rsidRDefault="00C75031" w:rsidP="00C75031">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Introduction</w:t>
      </w:r>
    </w:p>
    <w:p w14:paraId="49D1E340" w14:textId="77777777" w:rsidR="00EF007A" w:rsidRDefault="00EF007A">
      <w:pPr>
        <w:spacing w:line="240" w:lineRule="auto"/>
        <w:ind w:left="5040"/>
        <w:jc w:val="center"/>
        <w:rPr>
          <w:rFonts w:ascii="Times New Roman" w:eastAsia="Times New Roman" w:hAnsi="Times New Roman" w:cs="Times New Roman"/>
          <w:sz w:val="24"/>
          <w:szCs w:val="24"/>
        </w:rPr>
      </w:pPr>
    </w:p>
    <w:p w14:paraId="1407EEB0" w14:textId="629317D2"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NATA Private Practice and Entrepreneurship </w:t>
      </w:r>
      <w:r w:rsidR="00A51CCC">
        <w:rPr>
          <w:rFonts w:ascii="Times New Roman" w:eastAsia="Times New Roman" w:hAnsi="Times New Roman" w:cs="Times New Roman"/>
          <w:sz w:val="24"/>
          <w:szCs w:val="24"/>
        </w:rPr>
        <w:t xml:space="preserve">Value Model </w:t>
      </w:r>
      <w:r>
        <w:rPr>
          <w:rFonts w:ascii="Times New Roman" w:eastAsia="Times New Roman" w:hAnsi="Times New Roman" w:cs="Times New Roman"/>
          <w:sz w:val="24"/>
          <w:szCs w:val="24"/>
        </w:rPr>
        <w:t xml:space="preserve">is a product of the </w:t>
      </w:r>
      <w:r w:rsidR="00A51CCC">
        <w:rPr>
          <w:rFonts w:ascii="Times New Roman" w:eastAsia="Times New Roman" w:hAnsi="Times New Roman" w:cs="Times New Roman"/>
          <w:sz w:val="24"/>
          <w:szCs w:val="24"/>
        </w:rPr>
        <w:t xml:space="preserve">NATA </w:t>
      </w:r>
      <w:r>
        <w:rPr>
          <w:rFonts w:ascii="Times New Roman" w:eastAsia="Times New Roman" w:hAnsi="Times New Roman" w:cs="Times New Roman"/>
          <w:sz w:val="24"/>
          <w:szCs w:val="24"/>
        </w:rPr>
        <w:t>Council on Practice Advancement</w:t>
      </w:r>
      <w:r w:rsidR="00A51CCC" w:rsidRPr="00A51CCC">
        <w:rPr>
          <w:rFonts w:ascii="Times New Roman" w:eastAsia="Times New Roman" w:hAnsi="Times New Roman" w:cs="Times New Roman"/>
          <w:sz w:val="24"/>
          <w:szCs w:val="24"/>
        </w:rPr>
        <w:t xml:space="preserve"> </w:t>
      </w:r>
      <w:r w:rsidR="00A51CCC">
        <w:rPr>
          <w:rFonts w:ascii="Times New Roman" w:eastAsia="Times New Roman" w:hAnsi="Times New Roman" w:cs="Times New Roman"/>
          <w:sz w:val="24"/>
          <w:szCs w:val="24"/>
        </w:rPr>
        <w:t>Private Practice and Emerging Settings Committee</w:t>
      </w:r>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document is intended for athletic trainers (ATs) and other stakeholders.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information contained in this document may be used as a guide for ATs interested in business ownership and provides best practice recommendations for the private practice setting.</w:t>
      </w:r>
    </w:p>
    <w:p w14:paraId="0F5C80A6" w14:textId="77777777" w:rsidR="00EF007A" w:rsidRDefault="00EF007A">
      <w:pPr>
        <w:spacing w:line="240" w:lineRule="auto"/>
        <w:rPr>
          <w:rFonts w:ascii="Times New Roman" w:eastAsia="Times New Roman" w:hAnsi="Times New Roman" w:cs="Times New Roman"/>
          <w:sz w:val="24"/>
          <w:szCs w:val="24"/>
        </w:rPr>
      </w:pPr>
    </w:p>
    <w:p w14:paraId="6AC0284F" w14:textId="3816F6E6" w:rsidR="00EF007A" w:rsidRDefault="00C75031">
      <w:pPr>
        <w:spacing w:line="240" w:lineRule="auto"/>
        <w:rPr>
          <w:rFonts w:ascii="Times New Roman" w:eastAsia="Times New Roman" w:hAnsi="Times New Roman" w:cs="Times New Roman"/>
          <w:sz w:val="24"/>
          <w:szCs w:val="24"/>
        </w:rPr>
      </w:pPr>
      <w:bookmarkStart w:id="3" w:name="_mn71ih2r98vo" w:colFirst="0" w:colLast="0"/>
      <w:bookmarkEnd w:id="3"/>
      <w:r>
        <w:rPr>
          <w:rFonts w:ascii="Times New Roman" w:eastAsia="Times New Roman" w:hAnsi="Times New Roman" w:cs="Times New Roman"/>
          <w:sz w:val="24"/>
          <w:szCs w:val="24"/>
        </w:rPr>
        <w:t xml:space="preserve">Athletic trainers who have the idea to start their own business have several aspects to consider. These range from patient population, business location, business formation, accounting, business plan and more. With the information provided in this value model, an AT will be informed of several essential aspects to become a business owner in the athletic training </w:t>
      </w:r>
      <w:r w:rsidR="000B4F4F">
        <w:rPr>
          <w:rFonts w:ascii="Times New Roman" w:eastAsia="Times New Roman" w:hAnsi="Times New Roman" w:cs="Times New Roman"/>
          <w:sz w:val="24"/>
          <w:szCs w:val="24"/>
        </w:rPr>
        <w:t>profession</w:t>
      </w:r>
      <w:r>
        <w:rPr>
          <w:rFonts w:ascii="Times New Roman" w:eastAsia="Times New Roman" w:hAnsi="Times New Roman" w:cs="Times New Roman"/>
          <w:sz w:val="24"/>
          <w:szCs w:val="24"/>
        </w:rPr>
        <w:t>.</w:t>
      </w:r>
    </w:p>
    <w:p w14:paraId="68D74DE4" w14:textId="77777777" w:rsidR="00EF007A" w:rsidRDefault="00EF007A">
      <w:pPr>
        <w:spacing w:line="240" w:lineRule="auto"/>
        <w:rPr>
          <w:rFonts w:ascii="Times New Roman" w:eastAsia="Times New Roman" w:hAnsi="Times New Roman" w:cs="Times New Roman"/>
          <w:sz w:val="24"/>
          <w:szCs w:val="24"/>
        </w:rPr>
      </w:pPr>
    </w:p>
    <w:p w14:paraId="26D412F3" w14:textId="640AA0DB"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business owners can be found in a variety of specialties: private practice, consulting, retail/product creation, outreach, hiring agencies, performing arts, occupational health, public safety, data analysis and other specialties. These ATs are found across the United States and work in accordance with their state practice act. ATs have identified a target population based on needs in their local market and are all working within the domains of athletic training.</w:t>
      </w:r>
    </w:p>
    <w:p w14:paraId="30E7B611" w14:textId="77777777" w:rsidR="00EF007A" w:rsidRDefault="00EF007A">
      <w:pPr>
        <w:spacing w:line="240" w:lineRule="auto"/>
        <w:rPr>
          <w:rFonts w:ascii="Times New Roman" w:eastAsia="Times New Roman" w:hAnsi="Times New Roman" w:cs="Times New Roman"/>
          <w:sz w:val="24"/>
          <w:szCs w:val="24"/>
        </w:rPr>
      </w:pPr>
    </w:p>
    <w:p w14:paraId="44407015" w14:textId="06C9E075"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value model was created to provide a resource for ATs in entrepreneurship to broaden the knowledge base of worth and value in their setting, to assist in presenting their value and worth to stakeholders, expand general business knowledge and understand the value provided to the target market. It is projected that this information will help ATs create and sustain a successful business.</w:t>
      </w:r>
    </w:p>
    <w:p w14:paraId="7718C186" w14:textId="77777777" w:rsidR="00EF007A" w:rsidRDefault="00EF007A">
      <w:pPr>
        <w:spacing w:line="240" w:lineRule="auto"/>
        <w:rPr>
          <w:rFonts w:ascii="Times New Roman" w:eastAsia="Times New Roman" w:hAnsi="Times New Roman" w:cs="Times New Roman"/>
          <w:sz w:val="24"/>
          <w:szCs w:val="24"/>
        </w:rPr>
      </w:pPr>
    </w:p>
    <w:p w14:paraId="0BC5211A" w14:textId="77777777" w:rsidR="00EF007A" w:rsidRDefault="00C75031">
      <w:pPr>
        <w:spacing w:line="240" w:lineRule="auto"/>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This value model shall also serve as an educational tool for professional education programs to give future ATs a clearer picture of their value as athletic training health care providers in this unique setting.</w:t>
      </w:r>
    </w:p>
    <w:p w14:paraId="249399D2" w14:textId="77777777" w:rsidR="00EF007A" w:rsidRDefault="00C75031">
      <w:pPr>
        <w:pStyle w:val="Heading1"/>
        <w:spacing w:before="480" w:after="0" w:line="240" w:lineRule="auto"/>
        <w:rPr>
          <w:rFonts w:ascii="Times New Roman" w:eastAsia="Times New Roman" w:hAnsi="Times New Roman" w:cs="Times New Roman"/>
          <w:b/>
          <w:sz w:val="32"/>
          <w:szCs w:val="32"/>
        </w:rPr>
      </w:pPr>
      <w:bookmarkStart w:id="4" w:name="_3dy6vkm" w:colFirst="0" w:colLast="0"/>
      <w:bookmarkEnd w:id="4"/>
      <w:r>
        <w:rPr>
          <w:rFonts w:ascii="Times New Roman" w:eastAsia="Times New Roman" w:hAnsi="Times New Roman" w:cs="Times New Roman"/>
          <w:b/>
          <w:sz w:val="32"/>
          <w:szCs w:val="32"/>
        </w:rPr>
        <w:lastRenderedPageBreak/>
        <w:t>Value Model Definitions</w:t>
      </w:r>
    </w:p>
    <w:p w14:paraId="4D80C9AE"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C6017C"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document, the following “business of athletic training” terms should be considered:</w:t>
      </w:r>
    </w:p>
    <w:p w14:paraId="2733D3C1"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4F6790" w14:textId="6FD3C93C"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Advertising</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Means </w:t>
      </w:r>
      <w:r>
        <w:rPr>
          <w:rFonts w:ascii="Times New Roman" w:eastAsia="Times New Roman" w:hAnsi="Times New Roman" w:cs="Times New Roman"/>
          <w:sz w:val="24"/>
          <w:szCs w:val="24"/>
        </w:rPr>
        <w:t>of delivering a promotional message, whether through print media, television, radio, internet, etc.</w:t>
      </w:r>
    </w:p>
    <w:p w14:paraId="2344A7A0" w14:textId="5235CDBC"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Affiliation</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official connection with an organization</w:t>
      </w:r>
    </w:p>
    <w:p w14:paraId="1BDF7454" w14:textId="46D61A80"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Branding</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process of developing specific associations with your business in your target market</w:t>
      </w:r>
    </w:p>
    <w:p w14:paraId="667E6DC4" w14:textId="623D53DE"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Business </w:t>
      </w:r>
      <w:r w:rsidR="000B4F4F">
        <w:rPr>
          <w:rFonts w:ascii="Times New Roman" w:eastAsia="Times New Roman" w:hAnsi="Times New Roman" w:cs="Times New Roman"/>
          <w:b/>
          <w:sz w:val="24"/>
          <w:szCs w:val="24"/>
        </w:rPr>
        <w:t xml:space="preserve">overhead: </w:t>
      </w:r>
      <w:r w:rsidR="000B4F4F">
        <w:rPr>
          <w:rFonts w:ascii="Times New Roman" w:eastAsia="Times New Roman" w:hAnsi="Times New Roman" w:cs="Times New Roman"/>
          <w:sz w:val="24"/>
          <w:szCs w:val="24"/>
        </w:rPr>
        <w:t xml:space="preserve">Costs </w:t>
      </w:r>
      <w:r>
        <w:rPr>
          <w:rFonts w:ascii="Times New Roman" w:eastAsia="Times New Roman" w:hAnsi="Times New Roman" w:cs="Times New Roman"/>
          <w:sz w:val="24"/>
          <w:szCs w:val="24"/>
        </w:rPr>
        <w:t>that are not directly related to the supplying of services or production of goods but are necessary for the operation of the business</w:t>
      </w:r>
    </w:p>
    <w:p w14:paraId="1B45DB56" w14:textId="6F888469"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Business </w:t>
      </w:r>
      <w:r w:rsidR="000B4F4F">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nsurance</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Class </w:t>
      </w:r>
      <w:r>
        <w:rPr>
          <w:rFonts w:ascii="Times New Roman" w:eastAsia="Times New Roman" w:hAnsi="Times New Roman" w:cs="Times New Roman"/>
          <w:sz w:val="24"/>
          <w:szCs w:val="24"/>
        </w:rPr>
        <w:t>of insurance coverage intended for purchase by businesses to manage risk</w:t>
      </w:r>
    </w:p>
    <w:p w14:paraId="61FC31A1" w14:textId="634CA2B5" w:rsidR="00EF007A" w:rsidRDefault="00C75031">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Business </w:t>
      </w:r>
      <w:r w:rsidR="000B4F4F">
        <w:rPr>
          <w:rFonts w:ascii="Times New Roman" w:eastAsia="Times New Roman" w:hAnsi="Times New Roman" w:cs="Times New Roman"/>
          <w:b/>
          <w:sz w:val="24"/>
          <w:szCs w:val="24"/>
        </w:rPr>
        <w:t>type</w:t>
      </w:r>
      <w:r w:rsidR="000B4F4F" w:rsidRPr="0033590C">
        <w:rPr>
          <w:rFonts w:ascii="Times New Roman" w:eastAsia="Times New Roman" w:hAnsi="Times New Roman" w:cs="Times New Roman"/>
          <w:bCs/>
          <w:sz w:val="24"/>
          <w:szCs w:val="24"/>
        </w:rPr>
        <w:t>:</w:t>
      </w:r>
    </w:p>
    <w:p w14:paraId="2308E0F4" w14:textId="4BD29A53" w:rsidR="00EF007A" w:rsidRDefault="00C75031">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Sole </w:t>
      </w:r>
      <w:r w:rsidR="000B4F4F">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roprietorship</w:t>
      </w:r>
      <w:r w:rsidR="005734B1">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type of business enterprise owned and run by one person</w:t>
      </w:r>
    </w:p>
    <w:p w14:paraId="26AAC6F6" w14:textId="69774967" w:rsidR="00EF007A" w:rsidRDefault="00C75031">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Partnership</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type of business enterprise in which parties, known as business partners, cooperate to advance their mutual interest</w:t>
      </w:r>
    </w:p>
    <w:p w14:paraId="009F8870" w14:textId="25061231" w:rsidR="00EF007A" w:rsidRDefault="00C75031">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Independent </w:t>
      </w:r>
      <w:r w:rsidR="000B4F4F">
        <w:rPr>
          <w:rFonts w:ascii="Times New Roman" w:eastAsia="Times New Roman" w:hAnsi="Times New Roman" w:cs="Times New Roman"/>
          <w:b/>
          <w:sz w:val="24"/>
          <w:szCs w:val="24"/>
        </w:rPr>
        <w:t xml:space="preserve">contractor </w:t>
      </w:r>
      <w:r w:rsidR="000B4F4F">
        <w:rPr>
          <w:rFonts w:ascii="Times New Roman" w:eastAsia="Times New Roman" w:hAnsi="Times New Roman" w:cs="Times New Roman"/>
          <w:sz w:val="24"/>
          <w:szCs w:val="24"/>
        </w:rPr>
        <w:t xml:space="preserve">: An </w:t>
      </w:r>
      <w:r>
        <w:rPr>
          <w:rFonts w:ascii="Times New Roman" w:eastAsia="Times New Roman" w:hAnsi="Times New Roman" w:cs="Times New Roman"/>
          <w:sz w:val="24"/>
          <w:szCs w:val="24"/>
        </w:rPr>
        <w:t>individual is an independent contractor if the payers have the right to control or direct only the result of the work and not what or how it will be done</w:t>
      </w:r>
    </w:p>
    <w:p w14:paraId="0341E597" w14:textId="62BC1598" w:rsidR="00EF007A" w:rsidRDefault="00C75031">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Limited </w:t>
      </w:r>
      <w:r w:rsidR="000B4F4F">
        <w:rPr>
          <w:rFonts w:ascii="Times New Roman" w:eastAsia="Times New Roman" w:hAnsi="Times New Roman" w:cs="Times New Roman"/>
          <w:b/>
          <w:sz w:val="24"/>
          <w:szCs w:val="24"/>
        </w:rPr>
        <w:t>liability company</w:t>
      </w:r>
      <w:r>
        <w:rPr>
          <w:rFonts w:ascii="Times New Roman" w:eastAsia="Times New Roman" w:hAnsi="Times New Roman" w:cs="Times New Roman"/>
          <w:sz w:val="24"/>
          <w:szCs w:val="24"/>
        </w:rPr>
        <w:t xml:space="preserve"> </w:t>
      </w:r>
      <w:r w:rsidRPr="0033590C">
        <w:rPr>
          <w:rFonts w:ascii="Times New Roman" w:eastAsia="Times New Roman" w:hAnsi="Times New Roman" w:cs="Times New Roman"/>
          <w:b/>
          <w:bCs/>
          <w:sz w:val="24"/>
          <w:szCs w:val="24"/>
        </w:rPr>
        <w:t>(LLC)</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type of business organization that offers the limited liability of a corporation and the tax benefits of a partnership/sole-proprietorship</w:t>
      </w:r>
    </w:p>
    <w:p w14:paraId="12118E7A" w14:textId="4EA39925" w:rsidR="00EF007A" w:rsidRDefault="00C75031">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Corporation</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type of business organization in which a group of people are authorized to act as a single entity</w:t>
      </w:r>
    </w:p>
    <w:p w14:paraId="46939B46" w14:textId="1CC854C2"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Cash </w:t>
      </w:r>
      <w:r w:rsidR="000B4F4F">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low</w:t>
      </w:r>
      <w:r w:rsidR="000B4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amount of cash that comes in and goes out of a business</w:t>
      </w:r>
    </w:p>
    <w:p w14:paraId="27B8996C" w14:textId="5CE06E26"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Compensation</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Money received by the company or individual in exchange for services provided</w:t>
      </w:r>
    </w:p>
    <w:p w14:paraId="6FE27CE1" w14:textId="689F208A"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Employee</w:t>
      </w:r>
      <w:r w:rsidR="000B4F4F">
        <w:rPr>
          <w:rFonts w:ascii="Times New Roman" w:eastAsia="Times New Roman" w:hAnsi="Times New Roman" w:cs="Times New Roman"/>
          <w:b/>
          <w:sz w:val="24"/>
          <w:szCs w:val="24"/>
        </w:rPr>
        <w:t>:</w:t>
      </w:r>
      <w:r w:rsidR="000B4F4F">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person hired for compensation, wages and salary and receives a W-2 at the end of the tax year. May be eligible for a variety of company benefits</w:t>
      </w:r>
    </w:p>
    <w:p w14:paraId="5EDDA9DD" w14:textId="2DC59765"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Employer </w:t>
      </w:r>
      <w:r w:rsidR="000B4F4F">
        <w:rPr>
          <w:rFonts w:ascii="Times New Roman" w:eastAsia="Times New Roman" w:hAnsi="Times New Roman" w:cs="Times New Roman"/>
          <w:b/>
          <w:sz w:val="24"/>
          <w:szCs w:val="24"/>
        </w:rPr>
        <w:t xml:space="preserve">identification number </w:t>
      </w:r>
      <w:r>
        <w:rPr>
          <w:rFonts w:ascii="Times New Roman" w:eastAsia="Times New Roman" w:hAnsi="Times New Roman" w:cs="Times New Roman"/>
          <w:b/>
          <w:sz w:val="24"/>
          <w:szCs w:val="24"/>
        </w:rPr>
        <w:t>(EIN)</w:t>
      </w:r>
      <w:r w:rsidR="000B4F4F">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unique </w:t>
      </w:r>
      <w:r w:rsidR="000B4F4F">
        <w:rPr>
          <w:rFonts w:ascii="Times New Roman" w:eastAsia="Times New Roman" w:hAnsi="Times New Roman" w:cs="Times New Roman"/>
          <w:sz w:val="24"/>
          <w:szCs w:val="24"/>
        </w:rPr>
        <w:t>nine</w:t>
      </w:r>
      <w:r>
        <w:rPr>
          <w:rFonts w:ascii="Times New Roman" w:eastAsia="Times New Roman" w:hAnsi="Times New Roman" w:cs="Times New Roman"/>
          <w:sz w:val="24"/>
          <w:szCs w:val="24"/>
        </w:rPr>
        <w:t>-digit number assigned to a business that allows IRS to identify businesses for tax purposes; there are federal and state classifications</w:t>
      </w:r>
    </w:p>
    <w:p w14:paraId="78CA734D" w14:textId="104DD117" w:rsidR="00EF007A" w:rsidRDefault="00C75031">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Entrepreneur</w:t>
      </w:r>
      <w:r w:rsidR="000B4F4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person who organizes or operates a business or businesses</w:t>
      </w:r>
      <w:r>
        <w:rPr>
          <w:rFonts w:ascii="Times New Roman" w:eastAsia="Times New Roman" w:hAnsi="Times New Roman" w:cs="Times New Roman"/>
          <w:b/>
          <w:sz w:val="24"/>
          <w:szCs w:val="24"/>
        </w:rPr>
        <w:t xml:space="preserve"> </w:t>
      </w:r>
    </w:p>
    <w:p w14:paraId="09B64005" w14:textId="05E29C10"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Franchise</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business agreement granted to an individual or group that pertains to a company’s entire brand and operations; a replica of the current company</w:t>
      </w:r>
    </w:p>
    <w:p w14:paraId="2FC2BAC9" w14:textId="7F6BC823" w:rsidR="00EF007A" w:rsidRDefault="00C75031">
      <w:pPr>
        <w:widowControl w:val="0"/>
        <w:spacing w:line="259"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Independent </w:t>
      </w:r>
      <w:r w:rsidR="000B4F4F">
        <w:rPr>
          <w:rFonts w:ascii="Times New Roman" w:eastAsia="Times New Roman" w:hAnsi="Times New Roman" w:cs="Times New Roman"/>
          <w:b/>
          <w:sz w:val="24"/>
          <w:szCs w:val="24"/>
        </w:rPr>
        <w:t xml:space="preserve">contractor </w:t>
      </w:r>
      <w:r>
        <w:rPr>
          <w:rFonts w:ascii="Times New Roman" w:eastAsia="Times New Roman" w:hAnsi="Times New Roman" w:cs="Times New Roman"/>
          <w:b/>
          <w:sz w:val="24"/>
          <w:szCs w:val="24"/>
        </w:rPr>
        <w:t>(IC)</w:t>
      </w:r>
      <w:r w:rsidR="000B4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 work-for-hire job setting in which </w:t>
      </w:r>
      <w:r w:rsidR="000B4F4F">
        <w:rPr>
          <w:rFonts w:ascii="Times New Roman" w:eastAsia="Times New Roman" w:hAnsi="Times New Roman" w:cs="Times New Roman"/>
          <w:sz w:val="24"/>
          <w:szCs w:val="24"/>
        </w:rPr>
        <w:t xml:space="preserve">the person </w:t>
      </w:r>
      <w:r>
        <w:rPr>
          <w:rFonts w:ascii="Times New Roman" w:eastAsia="Times New Roman" w:hAnsi="Times New Roman" w:cs="Times New Roman"/>
          <w:sz w:val="24"/>
          <w:szCs w:val="24"/>
        </w:rPr>
        <w:t>is paid for providing specific tasks</w:t>
      </w:r>
      <w:r w:rsidR="000B4F4F">
        <w:rPr>
          <w:rFonts w:ascii="Times New Roman" w:eastAsia="Times New Roman" w:hAnsi="Times New Roman" w:cs="Times New Roman"/>
          <w:sz w:val="24"/>
          <w:szCs w:val="24"/>
        </w:rPr>
        <w:t xml:space="preserve">; responsible </w:t>
      </w:r>
      <w:r>
        <w:rPr>
          <w:rFonts w:ascii="Times New Roman" w:eastAsia="Times New Roman" w:hAnsi="Times New Roman" w:cs="Times New Roman"/>
          <w:sz w:val="24"/>
          <w:szCs w:val="24"/>
        </w:rPr>
        <w:t>for own supplies, schedule, work benefits and paying taxes</w:t>
      </w:r>
      <w:r w:rsidR="000B4F4F">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payor controls the result of the work</w:t>
      </w:r>
    </w:p>
    <w:p w14:paraId="5C8488FC" w14:textId="7BE23BF9" w:rsidR="00EF007A" w:rsidRDefault="00C75031">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License</w:t>
      </w:r>
      <w:r w:rsidR="000B4F4F">
        <w:rPr>
          <w:rFonts w:ascii="Times New Roman" w:eastAsia="Times New Roman" w:hAnsi="Times New Roman" w:cs="Times New Roman"/>
          <w:b/>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business agreement granted to an individual or group to provide a company’s goods or services in a particular territory; same brand, individual owner operations</w:t>
      </w:r>
    </w:p>
    <w:p w14:paraId="63880ED3" w14:textId="455C929E"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Legal agreements</w:t>
      </w:r>
      <w:r w:rsidR="000B4F4F">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written document identifying party’s roles and responsibilities</w:t>
      </w:r>
    </w:p>
    <w:p w14:paraId="75ADA857" w14:textId="1BC5E5B3"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Liability </w:t>
      </w:r>
      <w:r w:rsidR="00CB079D">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nsurance</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Provides </w:t>
      </w:r>
      <w:r>
        <w:rPr>
          <w:rFonts w:ascii="Times New Roman" w:eastAsia="Times New Roman" w:hAnsi="Times New Roman" w:cs="Times New Roman"/>
          <w:sz w:val="24"/>
          <w:szCs w:val="24"/>
        </w:rPr>
        <w:t>the business or individuals with protection against claims resulting from injury or damage to other people or property</w:t>
      </w:r>
    </w:p>
    <w:p w14:paraId="221FFCD4" w14:textId="3CE75BBD"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Loss</w:t>
      </w:r>
      <w:r w:rsidR="000B4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financial loss when less cash comes into a business than is spent</w:t>
      </w:r>
    </w:p>
    <w:p w14:paraId="40332828" w14:textId="68C8FB21"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Market </w:t>
      </w:r>
      <w:r w:rsidR="00CB079D">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esearch</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act of gathering information about the needs and preferences of possible consumers</w:t>
      </w:r>
    </w:p>
    <w:p w14:paraId="059869E4" w14:textId="019F2028"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Marketing</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act of promoting a product or a service; telling the story of the business</w:t>
      </w:r>
    </w:p>
    <w:p w14:paraId="4322FDC2" w14:textId="278FA0C8" w:rsidR="00EF007A" w:rsidRDefault="00C75031">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Networking</w:t>
      </w:r>
      <w:r w:rsidR="000B4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Actively </w:t>
      </w:r>
      <w:r>
        <w:rPr>
          <w:rFonts w:ascii="Times New Roman" w:eastAsia="Times New Roman" w:hAnsi="Times New Roman" w:cs="Times New Roman"/>
          <w:sz w:val="24"/>
          <w:szCs w:val="24"/>
        </w:rPr>
        <w:t xml:space="preserve">cultivating relationships with business owners, colleagues, community leaders and anyone who presents possible opportunities for </w:t>
      </w:r>
      <w:r w:rsidR="00CB079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business</w:t>
      </w:r>
    </w:p>
    <w:p w14:paraId="306DE294" w14:textId="71CD8273"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Private </w:t>
      </w:r>
      <w:r w:rsidR="00CB079D">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ractice</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professional business that is controlled independently and not by a health</w:t>
      </w:r>
      <w:r w:rsidR="00CB0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system or the government</w:t>
      </w:r>
    </w:p>
    <w:p w14:paraId="029A1F36" w14:textId="4D79B95A"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Profit</w:t>
      </w:r>
      <w:r w:rsidR="000B4F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4F4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financial gain when more cash comes into a business than is spent</w:t>
      </w:r>
    </w:p>
    <w:p w14:paraId="6DAC0D1E" w14:textId="18585905"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Revenue</w:t>
      </w:r>
      <w:r w:rsidR="00CB07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B079D">
        <w:rPr>
          <w:rFonts w:ascii="Times New Roman" w:eastAsia="Times New Roman" w:hAnsi="Times New Roman" w:cs="Times New Roman"/>
          <w:sz w:val="24"/>
          <w:szCs w:val="24"/>
        </w:rPr>
        <w:t xml:space="preserve">Compensations </w:t>
      </w:r>
      <w:r>
        <w:rPr>
          <w:rFonts w:ascii="Times New Roman" w:eastAsia="Times New Roman" w:hAnsi="Times New Roman" w:cs="Times New Roman"/>
          <w:sz w:val="24"/>
          <w:szCs w:val="24"/>
        </w:rPr>
        <w:t>associated either directly or indirectly with providing athletic training services</w:t>
      </w:r>
    </w:p>
    <w:p w14:paraId="7C802212" w14:textId="18A75E3C" w:rsidR="00EF007A" w:rsidRDefault="00C75031">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Risk </w:t>
      </w:r>
      <w:r w:rsidR="00CB079D">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anager</w:t>
      </w:r>
      <w:r w:rsidR="00CB079D">
        <w:rPr>
          <w:rFonts w:ascii="Times New Roman" w:eastAsia="Times New Roman" w:hAnsi="Times New Roman" w:cs="Times New Roman"/>
          <w:sz w:val="24"/>
          <w:szCs w:val="24"/>
        </w:rPr>
        <w:t>: An</w:t>
      </w:r>
      <w:r w:rsidR="00CB079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individual responsible for managing an organization's risks and minimizing the adverse impact of losses to the organization</w:t>
      </w:r>
    </w:p>
    <w:p w14:paraId="5AA80C24" w14:textId="6376364C"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Self-</w:t>
      </w:r>
      <w:r w:rsidR="00A63638">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ay</w:t>
      </w:r>
      <w:r w:rsidR="00CB07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B079D">
        <w:rPr>
          <w:rFonts w:ascii="Times New Roman" w:eastAsia="Times New Roman" w:hAnsi="Times New Roman" w:cs="Times New Roman"/>
          <w:sz w:val="24"/>
          <w:szCs w:val="24"/>
        </w:rPr>
        <w:t xml:space="preserve">Payment </w:t>
      </w:r>
      <w:r>
        <w:rPr>
          <w:rFonts w:ascii="Times New Roman" w:eastAsia="Times New Roman" w:hAnsi="Times New Roman" w:cs="Times New Roman"/>
          <w:sz w:val="24"/>
          <w:szCs w:val="24"/>
        </w:rPr>
        <w:t>of a bill that is paid directly from the individual rather than going through a private insurance company</w:t>
      </w:r>
    </w:p>
    <w:p w14:paraId="7BE6A7CD" w14:textId="3512CC28" w:rsidR="00EF007A" w:rsidRDefault="00C75031">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Stakeholders</w:t>
      </w:r>
      <w:r w:rsidR="00A636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3638">
        <w:rPr>
          <w:rFonts w:ascii="Times New Roman" w:eastAsia="Times New Roman" w:hAnsi="Times New Roman" w:cs="Times New Roman"/>
          <w:sz w:val="24"/>
          <w:szCs w:val="24"/>
        </w:rPr>
        <w:t xml:space="preserve">Any </w:t>
      </w:r>
      <w:r>
        <w:rPr>
          <w:rFonts w:ascii="Times New Roman" w:eastAsia="Times New Roman" w:hAnsi="Times New Roman" w:cs="Times New Roman"/>
          <w:sz w:val="24"/>
          <w:szCs w:val="24"/>
        </w:rPr>
        <w:t>person or party with an interest (financial or otherwise) in a business or project and can either affect or be affected by the business</w:t>
      </w:r>
    </w:p>
    <w:p w14:paraId="5AC064CC" w14:textId="4B7359CF" w:rsidR="00EF007A" w:rsidRDefault="00C75031">
      <w:pPr>
        <w:spacing w:line="240" w:lineRule="auto"/>
        <w:ind w:left="720"/>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Third</w:t>
      </w:r>
      <w:r w:rsidR="00A63638">
        <w:rPr>
          <w:rFonts w:ascii="Times New Roman" w:eastAsia="Times New Roman" w:hAnsi="Times New Roman" w:cs="Times New Roman"/>
          <w:b/>
          <w:sz w:val="24"/>
          <w:szCs w:val="24"/>
        </w:rPr>
        <w:t xml:space="preserve"> party reimbursement</w:t>
      </w:r>
      <w:r w:rsidR="00A636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3638">
        <w:rPr>
          <w:rFonts w:ascii="Times New Roman" w:eastAsia="Times New Roman" w:hAnsi="Times New Roman" w:cs="Times New Roman"/>
          <w:sz w:val="24"/>
          <w:szCs w:val="24"/>
        </w:rPr>
        <w:t xml:space="preserve">Compensation </w:t>
      </w:r>
      <w:r>
        <w:rPr>
          <w:rFonts w:ascii="Times New Roman" w:eastAsia="Times New Roman" w:hAnsi="Times New Roman" w:cs="Times New Roman"/>
          <w:sz w:val="24"/>
          <w:szCs w:val="24"/>
        </w:rPr>
        <w:t>for services provided by a third party; typically a health insurance company</w:t>
      </w:r>
    </w:p>
    <w:p w14:paraId="21E7D3BB" w14:textId="49EB3A7A"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Worth</w:t>
      </w:r>
      <w:r w:rsidR="00A636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363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monetary value of a service </w:t>
      </w:r>
    </w:p>
    <w:p w14:paraId="55B27CCE" w14:textId="632A0601" w:rsidR="00EF007A" w:rsidRDefault="00C75031">
      <w:pPr>
        <w:spacing w:line="240" w:lineRule="auto"/>
        <w:ind w:firstLine="720"/>
        <w:rPr>
          <w:rFonts w:ascii="Times New Roman" w:eastAsia="Times New Roman" w:hAnsi="Times New Roman" w:cs="Times New Roman"/>
          <w:color w:val="93C47D"/>
          <w:sz w:val="24"/>
          <w:szCs w:val="24"/>
        </w:rPr>
      </w:pPr>
      <w:r>
        <w:rPr>
          <w:rFonts w:ascii="Times New Roman" w:eastAsia="Times New Roman" w:hAnsi="Times New Roman" w:cs="Times New Roman"/>
          <w:b/>
          <w:sz w:val="24"/>
          <w:szCs w:val="24"/>
        </w:rPr>
        <w:t>Value</w:t>
      </w:r>
      <w:r w:rsidR="00A636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363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extent to which a service, company or individual’s worth is perceived </w:t>
      </w:r>
    </w:p>
    <w:p w14:paraId="3B6ADCCD" w14:textId="77777777" w:rsidR="00EF007A" w:rsidRDefault="00C75031">
      <w:pPr>
        <w:pStyle w:val="Heading1"/>
        <w:spacing w:before="480" w:after="0" w:line="240" w:lineRule="auto"/>
        <w:rPr>
          <w:rFonts w:ascii="Times New Roman" w:eastAsia="Times New Roman" w:hAnsi="Times New Roman" w:cs="Times New Roman"/>
          <w:b/>
          <w:sz w:val="32"/>
          <w:szCs w:val="32"/>
        </w:rPr>
      </w:pPr>
      <w:bookmarkStart w:id="5" w:name="_1t3h5sf" w:colFirst="0" w:colLast="0"/>
      <w:bookmarkEnd w:id="5"/>
      <w:r>
        <w:rPr>
          <w:rFonts w:ascii="Times New Roman" w:eastAsia="Times New Roman" w:hAnsi="Times New Roman" w:cs="Times New Roman"/>
          <w:b/>
          <w:sz w:val="32"/>
          <w:szCs w:val="32"/>
        </w:rPr>
        <w:t>Purposes</w:t>
      </w:r>
    </w:p>
    <w:p w14:paraId="0DA588E1" w14:textId="77777777" w:rsidR="00EF007A" w:rsidRDefault="00EF007A">
      <w:pPr>
        <w:spacing w:line="240" w:lineRule="auto"/>
        <w:jc w:val="center"/>
        <w:rPr>
          <w:rFonts w:ascii="Times New Roman" w:eastAsia="Times New Roman" w:hAnsi="Times New Roman" w:cs="Times New Roman"/>
          <w:b/>
          <w:sz w:val="28"/>
          <w:szCs w:val="28"/>
        </w:rPr>
      </w:pPr>
    </w:p>
    <w:p w14:paraId="2280E280" w14:textId="3A8D834D"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purposes of the Private Practice and Entrepreneurship </w:t>
      </w:r>
      <w:r w:rsidR="00A63638">
        <w:rPr>
          <w:rFonts w:ascii="Times New Roman" w:eastAsia="Times New Roman" w:hAnsi="Times New Roman" w:cs="Times New Roman"/>
          <w:sz w:val="24"/>
          <w:szCs w:val="24"/>
        </w:rPr>
        <w:t xml:space="preserve">Value Model </w:t>
      </w:r>
      <w:r>
        <w:rPr>
          <w:rFonts w:ascii="Times New Roman" w:eastAsia="Times New Roman" w:hAnsi="Times New Roman" w:cs="Times New Roman"/>
          <w:sz w:val="24"/>
          <w:szCs w:val="24"/>
        </w:rPr>
        <w:t xml:space="preserve">is to: </w:t>
      </w:r>
    </w:p>
    <w:p w14:paraId="457E1C45" w14:textId="77777777" w:rsidR="00EF007A" w:rsidRDefault="00EF007A">
      <w:pPr>
        <w:spacing w:line="240" w:lineRule="auto"/>
        <w:rPr>
          <w:rFonts w:ascii="Times New Roman" w:eastAsia="Times New Roman" w:hAnsi="Times New Roman" w:cs="Times New Roman"/>
          <w:sz w:val="24"/>
          <w:szCs w:val="24"/>
        </w:rPr>
      </w:pPr>
    </w:p>
    <w:p w14:paraId="120F5FC1" w14:textId="027576C3"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why ATs should be considered health care providers in accordance with each state’s practice act or Board of Certification </w:t>
      </w:r>
      <w:r w:rsidR="00A63638">
        <w:rPr>
          <w:rFonts w:ascii="Times New Roman" w:eastAsia="Times New Roman" w:hAnsi="Times New Roman" w:cs="Times New Roman"/>
          <w:sz w:val="24"/>
          <w:szCs w:val="24"/>
        </w:rPr>
        <w:t xml:space="preserve">for the Athletic Trainer </w:t>
      </w:r>
      <w:r>
        <w:rPr>
          <w:rFonts w:ascii="Times New Roman" w:eastAsia="Times New Roman" w:hAnsi="Times New Roman" w:cs="Times New Roman"/>
          <w:sz w:val="24"/>
          <w:szCs w:val="24"/>
        </w:rPr>
        <w:t>(BOC) standards of practice through an entrepreneurship model.</w:t>
      </w:r>
    </w:p>
    <w:p w14:paraId="72D93D09" w14:textId="77777777"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Educate ATs on the importance of assigning worth for services provided. This can be obtained by utilizing regional and national industry norms (protocols, fee schedules, etc.). </w:t>
      </w:r>
    </w:p>
    <w:p w14:paraId="13077EE1" w14:textId="61F306CC"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 ATs on the basic concepts of entrepreneurship (legal, financial, health</w:t>
      </w:r>
      <w:r w:rsidR="00A636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care </w:t>
      </w:r>
      <w:r w:rsidR="00A63638">
        <w:rPr>
          <w:rFonts w:ascii="Times New Roman" w:eastAsia="Times New Roman" w:hAnsi="Times New Roman" w:cs="Times New Roman"/>
          <w:sz w:val="24"/>
          <w:szCs w:val="24"/>
        </w:rPr>
        <w:t>administration</w:t>
      </w:r>
      <w:r>
        <w:rPr>
          <w:rFonts w:ascii="Times New Roman" w:eastAsia="Times New Roman" w:hAnsi="Times New Roman" w:cs="Times New Roman"/>
          <w:sz w:val="24"/>
          <w:szCs w:val="24"/>
        </w:rPr>
        <w:t>, etc.)</w:t>
      </w:r>
      <w:r w:rsidR="00A63638">
        <w:rPr>
          <w:rFonts w:ascii="Times New Roman" w:eastAsia="Times New Roman" w:hAnsi="Times New Roman" w:cs="Times New Roman"/>
          <w:sz w:val="24"/>
          <w:szCs w:val="24"/>
        </w:rPr>
        <w:t>.</w:t>
      </w:r>
    </w:p>
    <w:p w14:paraId="219B33EA" w14:textId="77777777"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 ATs in determining opportunities for growth (market research, networking, etc.).</w:t>
      </w:r>
    </w:p>
    <w:p w14:paraId="5A2357FF" w14:textId="61B1FE68"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 ATs on the importance of building a positive perception of the value of their services within the community (in business terms, marketing, branding, advertising</w:t>
      </w:r>
      <w:r w:rsidR="00A63638">
        <w:rPr>
          <w:rFonts w:ascii="Times New Roman" w:eastAsia="Times New Roman" w:hAnsi="Times New Roman" w:cs="Times New Roman"/>
          <w:sz w:val="24"/>
          <w:szCs w:val="24"/>
        </w:rPr>
        <w:t>, etc.</w:t>
      </w:r>
      <w:r>
        <w:rPr>
          <w:rFonts w:ascii="Times New Roman" w:eastAsia="Times New Roman" w:hAnsi="Times New Roman" w:cs="Times New Roman"/>
          <w:sz w:val="24"/>
          <w:szCs w:val="24"/>
        </w:rPr>
        <w:t>).</w:t>
      </w:r>
    </w:p>
    <w:p w14:paraId="18F3B020" w14:textId="4358BA8B"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resource for ATs considering a career change.</w:t>
      </w:r>
    </w:p>
    <w:p w14:paraId="57B870F9" w14:textId="77777777" w:rsidR="00EF007A" w:rsidRDefault="00C75031">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resource for professional education programs to give athletic</w:t>
      </w:r>
      <w:r>
        <w:rPr>
          <w:rFonts w:ascii="Times New Roman" w:eastAsia="Times New Roman" w:hAnsi="Times New Roman" w:cs="Times New Roman"/>
        </w:rPr>
        <w:t xml:space="preserve"> </w:t>
      </w:r>
      <w:r>
        <w:rPr>
          <w:rFonts w:ascii="Times New Roman" w:eastAsia="Times New Roman" w:hAnsi="Times New Roman" w:cs="Times New Roman"/>
          <w:sz w:val="24"/>
          <w:szCs w:val="24"/>
        </w:rPr>
        <w:t>training students a better understanding of entrepreneurship.</w:t>
      </w:r>
    </w:p>
    <w:p w14:paraId="59D2E6E2" w14:textId="3DF938B1" w:rsidR="00EF007A" w:rsidRDefault="00C75031">
      <w:pPr>
        <w:numPr>
          <w:ilvl w:val="0"/>
          <w:numId w:val="3"/>
        </w:numPr>
        <w:spacing w:after="23"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a need for outcomes and evidence-based practice in the private practice and entrepreneurship setting that will ultimately provide standards of care, revenue and reimbursement within health care. </w:t>
      </w:r>
    </w:p>
    <w:p w14:paraId="0AF0518F" w14:textId="77777777" w:rsidR="00EF007A" w:rsidRDefault="00C75031">
      <w:pPr>
        <w:pStyle w:val="Heading1"/>
        <w:spacing w:before="480" w:after="0" w:line="240" w:lineRule="auto"/>
      </w:pPr>
      <w:bookmarkStart w:id="6" w:name="_4d34og8" w:colFirst="0" w:colLast="0"/>
      <w:bookmarkEnd w:id="6"/>
      <w:r w:rsidRPr="00627D64">
        <w:rPr>
          <w:rFonts w:ascii="Times New Roman" w:eastAsia="Times New Roman" w:hAnsi="Times New Roman" w:cs="Times New Roman"/>
          <w:b/>
          <w:sz w:val="32"/>
          <w:szCs w:val="32"/>
        </w:rPr>
        <w:lastRenderedPageBreak/>
        <w:t>Worth</w:t>
      </w:r>
    </w:p>
    <w:p w14:paraId="40758C2D" w14:textId="77777777" w:rsidR="00EF007A" w:rsidRDefault="00EF007A"/>
    <w:p w14:paraId="788F8125" w14:textId="1D00C21C"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“worth of service</w:t>
      </w:r>
      <w:r w:rsidR="00627D64">
        <w:rPr>
          <w:rFonts w:ascii="Times New Roman" w:eastAsia="Times New Roman" w:hAnsi="Times New Roman" w:cs="Times New Roman"/>
          <w:sz w:val="24"/>
          <w:szCs w:val="24"/>
        </w:rPr>
        <w:t>,</w:t>
      </w:r>
      <w:r>
        <w:rPr>
          <w:rFonts w:ascii="Times New Roman" w:eastAsia="Times New Roman" w:hAnsi="Times New Roman" w:cs="Times New Roman"/>
          <w:sz w:val="24"/>
          <w:szCs w:val="24"/>
        </w:rPr>
        <w:t>” or monetary value of services</w:t>
      </w:r>
      <w:r w:rsidR="00627D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necessary to set a basic standard for the cost of goods or services.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Common methods to develop monetary value can be achieved by determining the market rate and establishing a competitive fee structure for your services. This can lead to a stronger position while negotiating contracts.</w:t>
      </w:r>
    </w:p>
    <w:p w14:paraId="345A70BD" w14:textId="77777777" w:rsidR="00EF007A" w:rsidRDefault="00EF007A">
      <w:pPr>
        <w:spacing w:line="240" w:lineRule="auto"/>
        <w:rPr>
          <w:rFonts w:ascii="Times New Roman" w:eastAsia="Times New Roman" w:hAnsi="Times New Roman" w:cs="Times New Roman"/>
          <w:color w:val="38761D"/>
          <w:sz w:val="24"/>
          <w:szCs w:val="24"/>
        </w:rPr>
      </w:pPr>
    </w:p>
    <w:p w14:paraId="0CA3C5B9" w14:textId="235E9F46"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AT is the best resource for promoting the profession and services ATs can provide as health care professionals.</w:t>
      </w:r>
      <w:r w:rsidR="005734B1">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sz w:val="24"/>
          <w:szCs w:val="24"/>
        </w:rPr>
        <w:t xml:space="preserve">The following categories, along with the best practices outlined in this document, will help create a position that meets the needs of the athletic trainer while providing quality health care and an understanding of how to prove worth and eventually assign value to one’s services. </w:t>
      </w:r>
    </w:p>
    <w:p w14:paraId="01E5137E" w14:textId="77777777" w:rsidR="00EF007A" w:rsidRDefault="00EF007A">
      <w:pPr>
        <w:spacing w:line="240" w:lineRule="auto"/>
        <w:rPr>
          <w:rFonts w:ascii="Times New Roman" w:eastAsia="Times New Roman" w:hAnsi="Times New Roman" w:cs="Times New Roman"/>
          <w:sz w:val="24"/>
          <w:szCs w:val="24"/>
        </w:rPr>
      </w:pPr>
    </w:p>
    <w:p w14:paraId="4C296E9D" w14:textId="4853CABA"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Setting the “Worth” Standards</w:t>
      </w:r>
    </w:p>
    <w:p w14:paraId="6C854C76" w14:textId="77777777" w:rsidR="00EF007A" w:rsidRDefault="00EF007A"/>
    <w:p w14:paraId="50D32A07" w14:textId="549A2195" w:rsidR="00EF007A" w:rsidRDefault="00C7503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trainers provide a tremendous service in the foundational employment settings.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services can be taken outside of those settings and provided to a multitude of active populations in our communities.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necessary to assign worth to athletic training services. To demonstrate the monetary value athletic trainers bring to active populations, it is important to identify and track key elements of the business that have worth. Throughout this document, it is important to keep in mind that it is the duty of the athletic trainer to abide by the educational certifications and individual state licensure/registration standards set forth. As a profession, athletic training needs to take a stand on the importance of service and value the athletic trainer brings to consumers.</w:t>
      </w:r>
    </w:p>
    <w:p w14:paraId="50001C65" w14:textId="38074053"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Services</w:t>
      </w:r>
      <w:r w:rsidR="00F94AA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“Not for Free” </w:t>
      </w:r>
    </w:p>
    <w:p w14:paraId="2F4E1DF8" w14:textId="77777777" w:rsidR="00EF007A" w:rsidRDefault="00EF007A">
      <w:pPr>
        <w:spacing w:line="240" w:lineRule="auto"/>
        <w:rPr>
          <w:rFonts w:ascii="Times New Roman" w:eastAsia="Times New Roman" w:hAnsi="Times New Roman" w:cs="Times New Roman"/>
          <w:sz w:val="24"/>
          <w:szCs w:val="24"/>
        </w:rPr>
      </w:pPr>
    </w:p>
    <w:p w14:paraId="62E06D50" w14:textId="3E401C3C"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profession</w:t>
      </w:r>
      <w:r w:rsidR="00627D64">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the AT must take a stand on the importance of service and the value </w:t>
      </w:r>
      <w:r w:rsidR="00627D64">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bring to consumers. Keep in mind that services that have no worth to someone are also of no value. Each time an athletic trainer agrees to volunteer services, such as skills, knowledge or hours, it becomes more difficult to demonstrate the true value of expertise.</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Although altruistic, “giving away” services devalue the AT and further complicate the necessity of proper funding in the endeavor to create an AT position.</w:t>
      </w:r>
    </w:p>
    <w:p w14:paraId="56CE7512" w14:textId="77777777" w:rsidR="00EF007A" w:rsidRDefault="00EF007A">
      <w:pPr>
        <w:spacing w:line="240" w:lineRule="auto"/>
        <w:rPr>
          <w:rFonts w:ascii="Times New Roman" w:eastAsia="Times New Roman" w:hAnsi="Times New Roman" w:cs="Times New Roman"/>
          <w:sz w:val="24"/>
          <w:szCs w:val="24"/>
        </w:rPr>
      </w:pPr>
    </w:p>
    <w:p w14:paraId="496E19AB" w14:textId="6D3CBED5"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imperative that the AT assign worth to services and demonstrate the value that athletic trainers bring to individuals, agencies, communities and businesses. However, in the designation of worth, the AT must demonstrate the ability to defend the worth of services.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Worth must be based on usual or customary billing standards rather than abstract ideologies. The cost of living and cost of goods and services vary from region to region; athletic trainers in this setting should use this data to set their worth. The athletic trainer working in private practice and entrepreneurship can choose to trade services to an organization in exchange for marketing</w:t>
      </w:r>
      <w:r w:rsidR="00627D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other goods or services or exposure within a target community.</w:t>
      </w:r>
    </w:p>
    <w:p w14:paraId="1FDB7EB4" w14:textId="77777777" w:rsidR="00EF007A" w:rsidRDefault="00EF007A">
      <w:pPr>
        <w:spacing w:line="240" w:lineRule="auto"/>
        <w:rPr>
          <w:rFonts w:ascii="Times New Roman" w:eastAsia="Times New Roman" w:hAnsi="Times New Roman" w:cs="Times New Roman"/>
          <w:sz w:val="24"/>
          <w:szCs w:val="24"/>
        </w:rPr>
      </w:pPr>
    </w:p>
    <w:p w14:paraId="4298811A" w14:textId="4E71DED9"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Fair Labor Standards Act </w:t>
      </w:r>
    </w:p>
    <w:p w14:paraId="6F9DA7BF" w14:textId="77777777" w:rsidR="00EF007A" w:rsidRDefault="00EF007A">
      <w:pPr>
        <w:spacing w:line="240" w:lineRule="auto"/>
        <w:rPr>
          <w:rFonts w:ascii="Times New Roman" w:eastAsia="Times New Roman" w:hAnsi="Times New Roman" w:cs="Times New Roman"/>
          <w:b/>
          <w:sz w:val="24"/>
          <w:szCs w:val="24"/>
        </w:rPr>
      </w:pPr>
    </w:p>
    <w:p w14:paraId="0E393A68" w14:textId="32B272B6"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workers are classified as either exempt or nonexempt</w:t>
      </w:r>
      <w:r w:rsidR="00627D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depending on their salary and the type of work they do. The federal Fair Labor Standards Act </w:t>
      </w:r>
      <w:r w:rsidR="00F94AA6">
        <w:rPr>
          <w:rFonts w:ascii="Times New Roman" w:eastAsia="Times New Roman" w:hAnsi="Times New Roman" w:cs="Times New Roman"/>
          <w:sz w:val="24"/>
          <w:szCs w:val="24"/>
        </w:rPr>
        <w:t xml:space="preserve">(FLSA) </w:t>
      </w:r>
      <w:r>
        <w:rPr>
          <w:rFonts w:ascii="Times New Roman" w:eastAsia="Times New Roman" w:hAnsi="Times New Roman" w:cs="Times New Roman"/>
          <w:sz w:val="24"/>
          <w:szCs w:val="24"/>
        </w:rPr>
        <w:t xml:space="preserve">requires that, in addition to </w:t>
      </w:r>
      <w:r>
        <w:rPr>
          <w:rFonts w:ascii="Times New Roman" w:eastAsia="Times New Roman" w:hAnsi="Times New Roman" w:cs="Times New Roman"/>
          <w:sz w:val="24"/>
          <w:szCs w:val="24"/>
        </w:rPr>
        <w:lastRenderedPageBreak/>
        <w:t xml:space="preserve">paying at least the minimum wage, employers must pay overtime to employees who work more than 40 hours in a given workweek unless they meet certain exceptions. To complicate matters further, many states have wage and hour laws that may have more requirements than FLSA. Employers must make sure they abide by both federal and state wage and hours laws to avoid legal infractions. </w:t>
      </w:r>
    </w:p>
    <w:p w14:paraId="44827089" w14:textId="77777777" w:rsidR="00EF007A" w:rsidRDefault="00EF007A">
      <w:pPr>
        <w:spacing w:line="240" w:lineRule="auto"/>
        <w:rPr>
          <w:rFonts w:ascii="Times New Roman" w:eastAsia="Times New Roman" w:hAnsi="Times New Roman" w:cs="Times New Roman"/>
          <w:sz w:val="24"/>
          <w:szCs w:val="24"/>
        </w:rPr>
      </w:pPr>
    </w:p>
    <w:p w14:paraId="5B241FEB" w14:textId="0704ADDB"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Nonexempt </w:t>
      </w:r>
      <w:r w:rsidR="00627D64">
        <w:rPr>
          <w:rFonts w:ascii="Times New Roman" w:eastAsia="Times New Roman" w:hAnsi="Times New Roman" w:cs="Times New Roman"/>
          <w:b/>
          <w:sz w:val="24"/>
          <w:szCs w:val="24"/>
        </w:rPr>
        <w:t xml:space="preserve">Employee </w:t>
      </w:r>
    </w:p>
    <w:p w14:paraId="13E966A5" w14:textId="77777777" w:rsidR="00EF007A" w:rsidRDefault="00EF007A">
      <w:pPr>
        <w:spacing w:line="240" w:lineRule="auto"/>
        <w:rPr>
          <w:rFonts w:ascii="Times New Roman" w:eastAsia="Times New Roman" w:hAnsi="Times New Roman" w:cs="Times New Roman"/>
          <w:b/>
          <w:sz w:val="24"/>
          <w:szCs w:val="24"/>
        </w:rPr>
      </w:pPr>
    </w:p>
    <w:p w14:paraId="7C138D79" w14:textId="43ED0CB1"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employees are entitled to overtime pay under </w:t>
      </w:r>
      <w:r w:rsidR="00627D64">
        <w:rPr>
          <w:rFonts w:ascii="Times New Roman" w:eastAsia="Times New Roman" w:hAnsi="Times New Roman" w:cs="Times New Roman"/>
          <w:sz w:val="24"/>
          <w:szCs w:val="24"/>
        </w:rPr>
        <w:t>FLSA</w:t>
      </w:r>
      <w:r>
        <w:rPr>
          <w:rFonts w:ascii="Times New Roman" w:eastAsia="Times New Roman" w:hAnsi="Times New Roman" w:cs="Times New Roman"/>
          <w:sz w:val="24"/>
          <w:szCs w:val="24"/>
        </w:rPr>
        <w:t xml:space="preserve">. These workers are considered nonexempt. Employers must pay them one-and-a-half times their regular rate of pay when they work more than 40 hours a week. </w:t>
      </w:r>
    </w:p>
    <w:p w14:paraId="15274A61" w14:textId="77777777" w:rsidR="00EF007A" w:rsidRDefault="00EF007A">
      <w:pPr>
        <w:spacing w:line="240" w:lineRule="auto"/>
        <w:rPr>
          <w:rFonts w:ascii="Times New Roman" w:eastAsia="Times New Roman" w:hAnsi="Times New Roman" w:cs="Times New Roman"/>
          <w:sz w:val="24"/>
          <w:szCs w:val="24"/>
        </w:rPr>
      </w:pPr>
    </w:p>
    <w:p w14:paraId="1F5D229D" w14:textId="780CBFCF"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biggest problem most employers have with nonexempt employees is miscalculating how much overtime workers are owed. </w:t>
      </w:r>
    </w:p>
    <w:p w14:paraId="53059D6D" w14:textId="77777777" w:rsidR="00EF007A" w:rsidRDefault="00EF007A">
      <w:pPr>
        <w:spacing w:line="240" w:lineRule="auto"/>
        <w:rPr>
          <w:rFonts w:ascii="Times New Roman" w:eastAsia="Times New Roman" w:hAnsi="Times New Roman" w:cs="Times New Roman"/>
          <w:sz w:val="24"/>
          <w:szCs w:val="24"/>
        </w:rPr>
      </w:pPr>
    </w:p>
    <w:p w14:paraId="197547E0" w14:textId="1C275C6A"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Exempt </w:t>
      </w:r>
      <w:r w:rsidR="00627D64">
        <w:rPr>
          <w:rFonts w:ascii="Times New Roman" w:eastAsia="Times New Roman" w:hAnsi="Times New Roman" w:cs="Times New Roman"/>
          <w:b/>
          <w:sz w:val="24"/>
          <w:szCs w:val="24"/>
        </w:rPr>
        <w:t xml:space="preserve">Employee </w:t>
      </w:r>
    </w:p>
    <w:p w14:paraId="435317B8" w14:textId="77777777" w:rsidR="00EF007A" w:rsidRDefault="00EF007A">
      <w:pPr>
        <w:spacing w:line="240" w:lineRule="auto"/>
        <w:rPr>
          <w:rFonts w:ascii="Times New Roman" w:eastAsia="Times New Roman" w:hAnsi="Times New Roman" w:cs="Times New Roman"/>
          <w:b/>
          <w:sz w:val="24"/>
          <w:szCs w:val="24"/>
        </w:rPr>
      </w:pPr>
    </w:p>
    <w:p w14:paraId="65C1C249" w14:textId="04B3421D" w:rsidR="00EF007A" w:rsidRDefault="00627D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FLSA</w:t>
      </w:r>
      <w:r w:rsidR="00C75031">
        <w:rPr>
          <w:rFonts w:ascii="Times New Roman" w:eastAsia="Times New Roman" w:hAnsi="Times New Roman" w:cs="Times New Roman"/>
          <w:sz w:val="24"/>
          <w:szCs w:val="24"/>
        </w:rPr>
        <w:t xml:space="preserve"> contains dozens of exemptions under which specific categories of employers and employees are exempted from overtime requirements. The most common are exemptions for administrative, executive and professional employees; computer professionals; and outside sales employees. There is also a lesser-known exemption for certain retail or service organizations. The primary advantages of classifying employees as exempt are that you don’t have to track their hours or pay them overtime, no matter how many hours they work.</w:t>
      </w:r>
    </w:p>
    <w:p w14:paraId="55475F8E" w14:textId="77777777" w:rsidR="00EF007A" w:rsidRDefault="00EF007A">
      <w:pPr>
        <w:spacing w:line="240" w:lineRule="auto"/>
        <w:rPr>
          <w:rFonts w:ascii="Times New Roman" w:eastAsia="Times New Roman" w:hAnsi="Times New Roman" w:cs="Times New Roman"/>
          <w:sz w:val="24"/>
          <w:szCs w:val="24"/>
        </w:rPr>
      </w:pPr>
    </w:p>
    <w:p w14:paraId="2E29C026" w14:textId="423C46B3"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Obviously, this is an appealing scenario for employers. However, exemptions from the overtime requirements of FLSA are just that </w:t>
      </w:r>
      <w:r w:rsidR="000C7F6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exceptions to the rule. They are narrowly construed, and the employer will always bear the burden of proving that employees have been correctly classified as exempt.</w:t>
      </w:r>
      <w:r>
        <w:rPr>
          <w:rFonts w:ascii="Times New Roman" w:eastAsia="Times New Roman" w:hAnsi="Times New Roman" w:cs="Times New Roman"/>
          <w:sz w:val="24"/>
          <w:szCs w:val="24"/>
          <w:vertAlign w:val="superscript"/>
        </w:rPr>
        <w:footnoteReference w:id="1"/>
      </w:r>
    </w:p>
    <w:p w14:paraId="12BD4B6C" w14:textId="77777777" w:rsidR="00EF007A" w:rsidRDefault="00EF007A">
      <w:pPr>
        <w:spacing w:line="240" w:lineRule="auto"/>
        <w:rPr>
          <w:rFonts w:ascii="Times New Roman" w:eastAsia="Times New Roman" w:hAnsi="Times New Roman" w:cs="Times New Roman"/>
          <w:sz w:val="24"/>
          <w:szCs w:val="24"/>
        </w:rPr>
      </w:pPr>
    </w:p>
    <w:p w14:paraId="03032B01" w14:textId="77777777" w:rsidR="00EF007A" w:rsidRDefault="00C75031">
      <w:pPr>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NOTE: ATs in educational institutions are generally classified as exempt. One must examine the difference between exempt and nonexempt employees to avoid misunderstandings after the contract is signed.</w:t>
      </w:r>
      <w:r>
        <w:rPr>
          <w:rFonts w:ascii="Times New Roman" w:eastAsia="Times New Roman" w:hAnsi="Times New Roman" w:cs="Times New Roman"/>
          <w:sz w:val="24"/>
          <w:szCs w:val="24"/>
          <w:vertAlign w:val="superscript"/>
        </w:rPr>
        <w:footnoteReference w:id="2"/>
      </w:r>
    </w:p>
    <w:p w14:paraId="2B9584C1" w14:textId="77777777" w:rsidR="00EF007A" w:rsidRDefault="00EF007A">
      <w:pPr>
        <w:spacing w:line="240" w:lineRule="auto"/>
        <w:rPr>
          <w:rFonts w:ascii="Times New Roman" w:eastAsia="Times New Roman" w:hAnsi="Times New Roman" w:cs="Times New Roman"/>
          <w:b/>
          <w:sz w:val="24"/>
          <w:szCs w:val="24"/>
        </w:rPr>
      </w:pPr>
    </w:p>
    <w:p w14:paraId="2212AD38" w14:textId="3D5001EE" w:rsidR="00EF007A" w:rsidRDefault="00C75031">
      <w:pPr>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Taking the Leap </w:t>
      </w:r>
      <w:r w:rsidR="000C7F6D">
        <w:rPr>
          <w:rFonts w:ascii="Times New Roman" w:eastAsia="Times New Roman" w:hAnsi="Times New Roman" w:cs="Times New Roman"/>
          <w:b/>
          <w:sz w:val="32"/>
          <w:szCs w:val="32"/>
        </w:rPr>
        <w:t xml:space="preserve">Into </w:t>
      </w:r>
      <w:r>
        <w:rPr>
          <w:rFonts w:ascii="Times New Roman" w:eastAsia="Times New Roman" w:hAnsi="Times New Roman" w:cs="Times New Roman"/>
          <w:b/>
          <w:sz w:val="32"/>
          <w:szCs w:val="32"/>
        </w:rPr>
        <w:t>Entrepreneurship</w:t>
      </w:r>
    </w:p>
    <w:p w14:paraId="418C044D" w14:textId="77777777" w:rsidR="00EF007A" w:rsidRDefault="00EF007A">
      <w:pPr>
        <w:spacing w:line="240" w:lineRule="auto"/>
        <w:rPr>
          <w:rFonts w:ascii="Times New Roman" w:eastAsia="Times New Roman" w:hAnsi="Times New Roman" w:cs="Times New Roman"/>
          <w:b/>
          <w:sz w:val="32"/>
          <w:szCs w:val="32"/>
        </w:rPr>
      </w:pPr>
    </w:p>
    <w:p w14:paraId="338DD856" w14:textId="2003F97F"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Entrepreneurship involves the owning and operating of a business. Part of being an entrepreneur is understanding the risk involved in the business, the details of starting a business and the efforts needed to make the business successful. This document is going to focus on entrepreneurship, but this can also be a valuable document for the AT who may work for a business owned by another AT. The AT who works for the business may obtain a deeper understanding of the perspective of the business owner, when it comes to hiring, decisions about business operations and financial risk.</w:t>
      </w:r>
    </w:p>
    <w:p w14:paraId="63B13754" w14:textId="77777777" w:rsidR="00EF007A" w:rsidRDefault="00EF007A">
      <w:pPr>
        <w:spacing w:line="240" w:lineRule="auto"/>
        <w:rPr>
          <w:rFonts w:ascii="Times New Roman" w:eastAsia="Times New Roman" w:hAnsi="Times New Roman" w:cs="Times New Roman"/>
          <w:sz w:val="24"/>
          <w:szCs w:val="24"/>
        </w:rPr>
      </w:pPr>
    </w:p>
    <w:p w14:paraId="20A4746C" w14:textId="05F3369B" w:rsidR="00EF007A" w:rsidRDefault="00C7503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considering how to deliver your services and care as an AT to yourself or someone else, there are a few options to consider. Do you want to be an owner of a business, contract out to work with a business or be employed by a small business? If you want to be an owner of a business, you can either do that by yourself (sole proprietorship) or you can have </w:t>
      </w:r>
      <w:r w:rsidR="00F35A8A">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or more partners (partnership). </w:t>
      </w:r>
    </w:p>
    <w:p w14:paraId="60132415" w14:textId="77777777" w:rsidR="00EF007A" w:rsidRDefault="00C75031">
      <w:pPr>
        <w:spacing w:after="160" w:line="259" w:lineRule="auto"/>
        <w:rPr>
          <w:rFonts w:ascii="Times New Roman" w:eastAsia="Times New Roman" w:hAnsi="Times New Roman" w:cs="Times New Roman"/>
          <w:b/>
          <w:sz w:val="24"/>
          <w:szCs w:val="24"/>
          <w:vertAlign w:val="superscript"/>
        </w:rPr>
      </w:pPr>
      <w:r w:rsidRPr="00B26A7C">
        <w:rPr>
          <w:rFonts w:ascii="Times New Roman" w:eastAsia="Times New Roman" w:hAnsi="Times New Roman" w:cs="Times New Roman"/>
          <w:b/>
          <w:sz w:val="24"/>
          <w:szCs w:val="24"/>
        </w:rPr>
        <w:t>Business</w:t>
      </w:r>
      <w:r>
        <w:rPr>
          <w:rFonts w:ascii="Times New Roman" w:eastAsia="Times New Roman" w:hAnsi="Times New Roman" w:cs="Times New Roman"/>
          <w:b/>
          <w:sz w:val="24"/>
          <w:szCs w:val="24"/>
        </w:rPr>
        <w:t xml:space="preserve"> Ownership</w:t>
      </w:r>
      <w:r>
        <w:rPr>
          <w:rFonts w:ascii="Times New Roman" w:eastAsia="Times New Roman" w:hAnsi="Times New Roman" w:cs="Times New Roman"/>
          <w:b/>
          <w:sz w:val="24"/>
          <w:szCs w:val="24"/>
          <w:vertAlign w:val="superscript"/>
        </w:rPr>
        <w:t>3</w:t>
      </w:r>
    </w:p>
    <w:p w14:paraId="595C1318" w14:textId="77777777" w:rsidR="00EF007A" w:rsidRDefault="00C7503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common options for a business owner to structure a new business. </w:t>
      </w:r>
    </w:p>
    <w:p w14:paraId="3C5554EA" w14:textId="5E8289D6" w:rsidR="00EF007A" w:rsidRDefault="00C75031">
      <w:pPr>
        <w:numPr>
          <w:ilvl w:val="0"/>
          <w:numId w:val="3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Sole </w:t>
      </w:r>
      <w:r w:rsidR="00F35A8A">
        <w:rPr>
          <w:rFonts w:ascii="Times New Roman" w:eastAsia="Times New Roman" w:hAnsi="Times New Roman" w:cs="Times New Roman"/>
          <w:sz w:val="24"/>
          <w:szCs w:val="24"/>
        </w:rPr>
        <w:t xml:space="preserve">proprietor </w:t>
      </w:r>
      <w:r>
        <w:rPr>
          <w:rFonts w:ascii="Times New Roman" w:eastAsia="Times New Roman" w:hAnsi="Times New Roman" w:cs="Times New Roman"/>
          <w:sz w:val="24"/>
          <w:szCs w:val="24"/>
        </w:rPr>
        <w:t>is a type of business enterprise owned and operated by one person.</w:t>
      </w:r>
    </w:p>
    <w:p w14:paraId="30A75CA4" w14:textId="77777777" w:rsidR="00EF007A" w:rsidRDefault="00C75031">
      <w:pPr>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Partnership is a type of business enterprise in which two or more individuals own and operate the business</w:t>
      </w:r>
    </w:p>
    <w:p w14:paraId="1F99CBEF" w14:textId="77777777" w:rsidR="00EF007A" w:rsidRDefault="00C75031">
      <w:pPr>
        <w:spacing w:after="160" w:line="259"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Hired or Contracted by a Business</w:t>
      </w:r>
      <w:r>
        <w:rPr>
          <w:rFonts w:ascii="Times New Roman" w:eastAsia="Times New Roman" w:hAnsi="Times New Roman" w:cs="Times New Roman"/>
          <w:b/>
          <w:sz w:val="24"/>
          <w:szCs w:val="24"/>
          <w:vertAlign w:val="superscript"/>
        </w:rPr>
        <w:t>4</w:t>
      </w:r>
    </w:p>
    <w:p w14:paraId="6A3146D2" w14:textId="78D9D940" w:rsidR="00EF007A" w:rsidRDefault="00C75031">
      <w:pPr>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Independent Contractor (1099): A work-for-hire job setting in which </w:t>
      </w:r>
      <w:r w:rsidR="00737F2B">
        <w:rPr>
          <w:rFonts w:ascii="Times New Roman" w:eastAsia="Times New Roman" w:hAnsi="Times New Roman" w:cs="Times New Roman"/>
          <w:sz w:val="24"/>
          <w:szCs w:val="24"/>
        </w:rPr>
        <w:t xml:space="preserve">the independent contractor </w:t>
      </w:r>
      <w:r>
        <w:rPr>
          <w:rFonts w:ascii="Times New Roman" w:eastAsia="Times New Roman" w:hAnsi="Times New Roman" w:cs="Times New Roman"/>
          <w:sz w:val="24"/>
          <w:szCs w:val="24"/>
        </w:rPr>
        <w:t xml:space="preserve">is paid for providing specific tasks. </w:t>
      </w:r>
      <w:r w:rsidR="00737F2B">
        <w:rPr>
          <w:rFonts w:ascii="Times New Roman" w:eastAsia="Times New Roman" w:hAnsi="Times New Roman" w:cs="Times New Roman"/>
          <w:sz w:val="24"/>
          <w:szCs w:val="24"/>
        </w:rPr>
        <w:t xml:space="preserve">The independent contractor is responsible </w:t>
      </w:r>
      <w:r>
        <w:rPr>
          <w:rFonts w:ascii="Times New Roman" w:eastAsia="Times New Roman" w:hAnsi="Times New Roman" w:cs="Times New Roman"/>
          <w:sz w:val="24"/>
          <w:szCs w:val="24"/>
        </w:rPr>
        <w:t>for own supplies, schedule, work benefits and paying taxes. The payor controls the result of the work.</w:t>
      </w:r>
    </w:p>
    <w:p w14:paraId="7F76CC90" w14:textId="77777777" w:rsidR="00EF007A" w:rsidRDefault="00C75031">
      <w:pPr>
        <w:numPr>
          <w:ilvl w:val="1"/>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be a form of business ownership where an AT contracts with other organizations to provide athletic training services</w:t>
      </w:r>
    </w:p>
    <w:p w14:paraId="0B92AE32" w14:textId="20072E83" w:rsidR="00EF007A" w:rsidRDefault="00C75031">
      <w:pPr>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w:t>
      </w:r>
      <w:r w:rsidR="00737F2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person hired for compensation, wages and salary and receives a W-2 at the end of the tax year. </w:t>
      </w:r>
      <w:r w:rsidR="004825D0">
        <w:rPr>
          <w:rFonts w:ascii="Times New Roman" w:eastAsia="Times New Roman" w:hAnsi="Times New Roman" w:cs="Times New Roman"/>
          <w:sz w:val="24"/>
          <w:szCs w:val="24"/>
        </w:rPr>
        <w:t xml:space="preserve">An employee may </w:t>
      </w:r>
      <w:r>
        <w:rPr>
          <w:rFonts w:ascii="Times New Roman" w:eastAsia="Times New Roman" w:hAnsi="Times New Roman" w:cs="Times New Roman"/>
          <w:sz w:val="24"/>
          <w:szCs w:val="24"/>
        </w:rPr>
        <w:t>be eligible for a variety of company benefits</w:t>
      </w:r>
      <w:r w:rsidR="004825D0">
        <w:rPr>
          <w:rFonts w:ascii="Times New Roman" w:eastAsia="Times New Roman" w:hAnsi="Times New Roman" w:cs="Times New Roman"/>
          <w:sz w:val="24"/>
          <w:szCs w:val="24"/>
        </w:rPr>
        <w:t>.</w:t>
      </w:r>
    </w:p>
    <w:p w14:paraId="15316DA3" w14:textId="4E902657"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Contracts </w:t>
      </w:r>
      <w:r w:rsidR="004825D0">
        <w:rPr>
          <w:rFonts w:ascii="Times New Roman" w:eastAsia="Times New Roman" w:hAnsi="Times New Roman" w:cs="Times New Roman"/>
          <w:b/>
          <w:sz w:val="24"/>
          <w:szCs w:val="24"/>
        </w:rPr>
        <w:t xml:space="preserve">With </w:t>
      </w:r>
      <w:r>
        <w:rPr>
          <w:rFonts w:ascii="Times New Roman" w:eastAsia="Times New Roman" w:hAnsi="Times New Roman" w:cs="Times New Roman"/>
          <w:b/>
          <w:sz w:val="24"/>
          <w:szCs w:val="24"/>
        </w:rPr>
        <w:t>Outside Agencies/Companies</w:t>
      </w:r>
    </w:p>
    <w:p w14:paraId="2447C5E8" w14:textId="77777777" w:rsidR="00EF007A" w:rsidRDefault="00EF007A">
      <w:pPr>
        <w:spacing w:line="240" w:lineRule="auto"/>
        <w:rPr>
          <w:rFonts w:ascii="Times New Roman" w:eastAsia="Times New Roman" w:hAnsi="Times New Roman" w:cs="Times New Roman"/>
          <w:sz w:val="24"/>
          <w:szCs w:val="24"/>
        </w:rPr>
      </w:pPr>
    </w:p>
    <w:p w14:paraId="708017E4"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Outlining each service provided to the company will provide a better understanding of the athletic trainer’s worth (reference the Services section). Advocating the worth of direct and/or indirect impact is vital for those AT entrepreneurs who negotiate their contracts. Understanding the business of health care can be extremely important when it comes time to discuss compensation for the athletic trainer’s skills and time. </w:t>
      </w:r>
    </w:p>
    <w:p w14:paraId="7D217205" w14:textId="77777777" w:rsidR="00EF007A" w:rsidRDefault="00EF007A">
      <w:pPr>
        <w:spacing w:line="240" w:lineRule="auto"/>
        <w:ind w:left="720"/>
        <w:rPr>
          <w:rFonts w:ascii="Times New Roman" w:eastAsia="Times New Roman" w:hAnsi="Times New Roman" w:cs="Times New Roman"/>
          <w:sz w:val="24"/>
          <w:szCs w:val="24"/>
        </w:rPr>
      </w:pPr>
    </w:p>
    <w:p w14:paraId="0720351D" w14:textId="0B1BADC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list of key questions AT entrepreneurs should consider when negotiating contracts:</w:t>
      </w:r>
    </w:p>
    <w:p w14:paraId="79A2406B" w14:textId="77777777" w:rsidR="00EF007A" w:rsidRDefault="00C7503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8E537D" w14:textId="77777777" w:rsidR="00EF007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services will the AT provide?</w:t>
      </w:r>
    </w:p>
    <w:p w14:paraId="4F25BDBF" w14:textId="77777777" w:rsidR="00EF007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the contracting company provide the AT?</w:t>
      </w:r>
    </w:p>
    <w:p w14:paraId="7DB0FB71" w14:textId="3FE65A6C" w:rsidR="005561C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will the services be provided</w:t>
      </w:r>
      <w:r w:rsidR="005561CA">
        <w:rPr>
          <w:rFonts w:ascii="Times New Roman" w:eastAsia="Times New Roman" w:hAnsi="Times New Roman" w:cs="Times New Roman"/>
          <w:sz w:val="24"/>
          <w:szCs w:val="24"/>
        </w:rPr>
        <w:t>?</w:t>
      </w:r>
    </w:p>
    <w:p w14:paraId="75ED3255" w14:textId="3CF4398D" w:rsidR="00EF007A" w:rsidRDefault="005561CA">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C75031">
        <w:rPr>
          <w:rFonts w:ascii="Times New Roman" w:eastAsia="Times New Roman" w:hAnsi="Times New Roman" w:cs="Times New Roman"/>
          <w:sz w:val="24"/>
          <w:szCs w:val="24"/>
        </w:rPr>
        <w:t xml:space="preserve"> is the duration of the contract?</w:t>
      </w:r>
    </w:p>
    <w:p w14:paraId="27B0E0F0" w14:textId="77777777" w:rsidR="00EF007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invoices be delivered?</w:t>
      </w:r>
    </w:p>
    <w:p w14:paraId="47B22CFB" w14:textId="77777777" w:rsidR="00EF007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is payment due to the AT?</w:t>
      </w:r>
    </w:p>
    <w:p w14:paraId="19747233" w14:textId="77777777" w:rsidR="00EF007A" w:rsidRDefault="00C75031">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carries insurance?</w:t>
      </w:r>
    </w:p>
    <w:p w14:paraId="234DE047" w14:textId="77777777" w:rsidR="00EF007A" w:rsidRDefault="00EF007A">
      <w:pPr>
        <w:spacing w:line="240" w:lineRule="auto"/>
        <w:rPr>
          <w:rFonts w:ascii="Times New Roman" w:eastAsia="Times New Roman" w:hAnsi="Times New Roman" w:cs="Times New Roman"/>
          <w:sz w:val="24"/>
          <w:szCs w:val="24"/>
        </w:rPr>
      </w:pPr>
    </w:p>
    <w:p w14:paraId="7DA1BDC9"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40FAB87D" w14:textId="6020EDDA" w:rsidR="00EF007A" w:rsidRDefault="00C75031">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Outline each service provided</w:t>
      </w:r>
      <w:r w:rsidR="005561CA">
        <w:rPr>
          <w:rFonts w:ascii="Times New Roman" w:eastAsia="Times New Roman" w:hAnsi="Times New Roman" w:cs="Times New Roman"/>
          <w:sz w:val="24"/>
          <w:szCs w:val="24"/>
        </w:rPr>
        <w:t>.</w:t>
      </w:r>
    </w:p>
    <w:p w14:paraId="6D845F9C" w14:textId="77777777" w:rsidR="00EF007A" w:rsidRDefault="00C75031">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 a worth to each service. Check industry standards if you are unsure.</w:t>
      </w:r>
    </w:p>
    <w:p w14:paraId="0A54D976" w14:textId="77777777" w:rsidR="00EF007A" w:rsidRDefault="00EF007A">
      <w:pPr>
        <w:spacing w:line="240" w:lineRule="auto"/>
        <w:rPr>
          <w:rFonts w:ascii="Times New Roman" w:eastAsia="Times New Roman" w:hAnsi="Times New Roman" w:cs="Times New Roman"/>
          <w:b/>
          <w:sz w:val="24"/>
          <w:szCs w:val="24"/>
        </w:rPr>
      </w:pPr>
    </w:p>
    <w:p w14:paraId="74274C05" w14:textId="77777777"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Business Basics</w:t>
      </w:r>
    </w:p>
    <w:p w14:paraId="229C58F3" w14:textId="77777777" w:rsidR="00EF007A" w:rsidRDefault="00EF007A">
      <w:pPr>
        <w:spacing w:line="240" w:lineRule="auto"/>
        <w:rPr>
          <w:rFonts w:ascii="Times New Roman" w:eastAsia="Times New Roman" w:hAnsi="Times New Roman" w:cs="Times New Roman"/>
          <w:sz w:val="24"/>
          <w:szCs w:val="24"/>
        </w:rPr>
      </w:pPr>
    </w:p>
    <w:p w14:paraId="630D22F0"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own a business or be an independent contractor, some basic principles apply. In this section, we will briefly cover standard business concepts and some best practices.</w:t>
      </w:r>
    </w:p>
    <w:p w14:paraId="0A024807" w14:textId="77777777" w:rsidR="00EF007A" w:rsidRDefault="00EF007A">
      <w:pPr>
        <w:spacing w:line="240" w:lineRule="auto"/>
        <w:rPr>
          <w:rFonts w:ascii="Times New Roman" w:eastAsia="Times New Roman" w:hAnsi="Times New Roman" w:cs="Times New Roman"/>
          <w:sz w:val="24"/>
          <w:szCs w:val="24"/>
        </w:rPr>
      </w:pPr>
    </w:p>
    <w:p w14:paraId="1491EB2B" w14:textId="27B368E5" w:rsidR="00EF007A" w:rsidRDefault="00C75031">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structure: Selecting your business structure is an important early step to determine how your business will pay taxes and your personal tax liability as the owner.</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 example of each type is listed below. NATA recommends consulting with an attorney and accountant to determine the best structure for your business.</w:t>
      </w:r>
    </w:p>
    <w:p w14:paraId="3CF7940F" w14:textId="28CBD1B1"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Liability Company: </w:t>
      </w:r>
      <w:r w:rsidR="005561CA">
        <w:rPr>
          <w:rFonts w:ascii="Times New Roman" w:eastAsia="Times New Roman" w:hAnsi="Times New Roman" w:cs="Times New Roman"/>
          <w:sz w:val="24"/>
          <w:szCs w:val="24"/>
        </w:rPr>
        <w:t>Pass</w:t>
      </w:r>
      <w:r>
        <w:rPr>
          <w:rFonts w:ascii="Times New Roman" w:eastAsia="Times New Roman" w:hAnsi="Times New Roman" w:cs="Times New Roman"/>
          <w:sz w:val="24"/>
          <w:szCs w:val="24"/>
        </w:rPr>
        <w:t>-through entity</w:t>
      </w:r>
      <w:r>
        <w:rPr>
          <w:rFonts w:ascii="Times New Roman" w:eastAsia="Times New Roman" w:hAnsi="Times New Roman" w:cs="Times New Roman"/>
          <w:sz w:val="24"/>
          <w:szCs w:val="24"/>
          <w:vertAlign w:val="superscript"/>
        </w:rPr>
        <w:t>3</w:t>
      </w:r>
    </w:p>
    <w:p w14:paraId="00F7C936" w14:textId="2E383C22"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Corporation: </w:t>
      </w:r>
      <w:r w:rsidR="005561CA">
        <w:rPr>
          <w:rFonts w:ascii="Times New Roman" w:eastAsia="Times New Roman" w:hAnsi="Times New Roman" w:cs="Times New Roman"/>
          <w:sz w:val="24"/>
          <w:szCs w:val="24"/>
        </w:rPr>
        <w:t xml:space="preserve">Pays </w:t>
      </w:r>
      <w:r>
        <w:rPr>
          <w:rFonts w:ascii="Times New Roman" w:eastAsia="Times New Roman" w:hAnsi="Times New Roman" w:cs="Times New Roman"/>
          <w:sz w:val="24"/>
          <w:szCs w:val="24"/>
        </w:rPr>
        <w:t>own taxes</w:t>
      </w:r>
      <w:r>
        <w:rPr>
          <w:rFonts w:ascii="Times New Roman" w:eastAsia="Times New Roman" w:hAnsi="Times New Roman" w:cs="Times New Roman"/>
          <w:sz w:val="24"/>
          <w:szCs w:val="24"/>
          <w:vertAlign w:val="superscript"/>
        </w:rPr>
        <w:t>3</w:t>
      </w:r>
    </w:p>
    <w:p w14:paraId="3CEED437" w14:textId="4B7647D0" w:rsidR="00EF007A" w:rsidRDefault="00C75031">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Tax information: </w:t>
      </w:r>
      <w:r w:rsidR="005561CA">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 xml:space="preserve">business needs an </w:t>
      </w:r>
      <w:r w:rsidR="005561CA">
        <w:rPr>
          <w:rFonts w:ascii="Times New Roman" w:eastAsia="Times New Roman" w:hAnsi="Times New Roman" w:cs="Times New Roman"/>
          <w:sz w:val="24"/>
          <w:szCs w:val="24"/>
        </w:rPr>
        <w:t xml:space="preserve">employer identification number </w:t>
      </w:r>
      <w:r>
        <w:rPr>
          <w:rFonts w:ascii="Times New Roman" w:eastAsia="Times New Roman" w:hAnsi="Times New Roman" w:cs="Times New Roman"/>
          <w:sz w:val="24"/>
          <w:szCs w:val="24"/>
        </w:rPr>
        <w:t xml:space="preserve">(EIN), which is similar to a social security number or a </w:t>
      </w:r>
      <w:r w:rsidR="005561CA">
        <w:rPr>
          <w:rFonts w:ascii="Times New Roman" w:eastAsia="Times New Roman" w:hAnsi="Times New Roman" w:cs="Times New Roman"/>
          <w:sz w:val="24"/>
          <w:szCs w:val="24"/>
        </w:rPr>
        <w:t xml:space="preserve">tax identification number </w:t>
      </w:r>
      <w:r>
        <w:rPr>
          <w:rFonts w:ascii="Times New Roman" w:eastAsia="Times New Roman" w:hAnsi="Times New Roman" w:cs="Times New Roman"/>
          <w:sz w:val="24"/>
          <w:szCs w:val="24"/>
        </w:rPr>
        <w:t>(TIN) and at the state level. Applying for these is among the first steps taken for your business.</w:t>
      </w:r>
      <w:r>
        <w:rPr>
          <w:rFonts w:ascii="Times New Roman" w:eastAsia="Times New Roman" w:hAnsi="Times New Roman" w:cs="Times New Roman"/>
          <w:sz w:val="24"/>
          <w:szCs w:val="24"/>
          <w:vertAlign w:val="superscript"/>
        </w:rPr>
        <w:t>5,6</w:t>
      </w:r>
    </w:p>
    <w:p w14:paraId="31501348" w14:textId="110F0F57" w:rsidR="00EF007A" w:rsidRDefault="00C75031">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aspects: NATA recommends consulting with an attorney to determine the legal structure and documents needed for your business. Here is a list of a few items that are needed for your business</w:t>
      </w:r>
      <w:r w:rsidR="005561CA">
        <w:rPr>
          <w:rFonts w:ascii="Times New Roman" w:eastAsia="Times New Roman" w:hAnsi="Times New Roman" w:cs="Times New Roman"/>
          <w:sz w:val="24"/>
          <w:szCs w:val="24"/>
        </w:rPr>
        <w:t>:</w:t>
      </w:r>
    </w:p>
    <w:p w14:paraId="6800732A" w14:textId="09CC2E36"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Operating </w:t>
      </w:r>
      <w:r w:rsidR="005561CA">
        <w:rPr>
          <w:rFonts w:ascii="Times New Roman" w:eastAsia="Times New Roman" w:hAnsi="Times New Roman" w:cs="Times New Roman"/>
          <w:sz w:val="24"/>
          <w:szCs w:val="24"/>
        </w:rPr>
        <w:t>agreement</w:t>
      </w:r>
      <w:r>
        <w:rPr>
          <w:rFonts w:ascii="Times New Roman" w:eastAsia="Times New Roman" w:hAnsi="Times New Roman" w:cs="Times New Roman"/>
          <w:sz w:val="24"/>
          <w:szCs w:val="24"/>
        </w:rPr>
        <w:t>: Foundational document of the business</w:t>
      </w:r>
    </w:p>
    <w:p w14:paraId="744F136E" w14:textId="77777777"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Contracts</w:t>
      </w:r>
    </w:p>
    <w:p w14:paraId="18A968DC" w14:textId="79158A88"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w:t>
      </w:r>
      <w:r w:rsidR="005561CA">
        <w:rPr>
          <w:rFonts w:ascii="Times New Roman" w:eastAsia="Times New Roman" w:hAnsi="Times New Roman" w:cs="Times New Roman"/>
          <w:sz w:val="24"/>
          <w:szCs w:val="24"/>
        </w:rPr>
        <w:t>contractors</w:t>
      </w:r>
    </w:p>
    <w:p w14:paraId="36288A2D" w14:textId="4A707718"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 </w:t>
      </w:r>
      <w:r w:rsidR="005561CA">
        <w:rPr>
          <w:rFonts w:ascii="Times New Roman" w:eastAsia="Times New Roman" w:hAnsi="Times New Roman" w:cs="Times New Roman"/>
          <w:sz w:val="24"/>
          <w:szCs w:val="24"/>
        </w:rPr>
        <w:t>estate</w:t>
      </w:r>
    </w:p>
    <w:p w14:paraId="4C49BA69"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Contracts with third parties </w:t>
      </w:r>
    </w:p>
    <w:p w14:paraId="438134B9" w14:textId="39B70670"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Insurances: </w:t>
      </w:r>
      <w:r w:rsidR="005561CA">
        <w:rPr>
          <w:rFonts w:ascii="Times New Roman" w:eastAsia="Times New Roman" w:hAnsi="Times New Roman" w:cs="Times New Roman"/>
          <w:sz w:val="24"/>
          <w:szCs w:val="24"/>
        </w:rPr>
        <w:t>Malpractice</w:t>
      </w:r>
      <w:r>
        <w:rPr>
          <w:rFonts w:ascii="Times New Roman" w:eastAsia="Times New Roman" w:hAnsi="Times New Roman" w:cs="Times New Roman"/>
          <w:sz w:val="24"/>
          <w:szCs w:val="24"/>
        </w:rPr>
        <w:t xml:space="preserve">, general liability, </w:t>
      </w:r>
      <w:r w:rsidR="005561CA">
        <w:rPr>
          <w:rFonts w:ascii="Times New Roman" w:eastAsia="Times New Roman" w:hAnsi="Times New Roman" w:cs="Times New Roman"/>
          <w:sz w:val="24"/>
          <w:szCs w:val="24"/>
        </w:rPr>
        <w:t>workers</w:t>
      </w:r>
      <w:r w:rsidR="00382027">
        <w:rPr>
          <w:rFonts w:ascii="Times New Roman" w:eastAsia="Times New Roman" w:hAnsi="Times New Roman" w:cs="Times New Roman"/>
          <w:sz w:val="24"/>
          <w:szCs w:val="24"/>
        </w:rPr>
        <w:t>’</w:t>
      </w:r>
      <w:r w:rsidR="005561CA">
        <w:rPr>
          <w:rFonts w:ascii="Times New Roman" w:eastAsia="Times New Roman" w:hAnsi="Times New Roman" w:cs="Times New Roman"/>
          <w:sz w:val="24"/>
          <w:szCs w:val="24"/>
        </w:rPr>
        <w:t xml:space="preserve"> compensation</w:t>
      </w:r>
      <w:r>
        <w:rPr>
          <w:rFonts w:ascii="Times New Roman" w:eastAsia="Times New Roman" w:hAnsi="Times New Roman" w:cs="Times New Roman"/>
          <w:sz w:val="24"/>
          <w:szCs w:val="24"/>
        </w:rPr>
        <w:t xml:space="preserve"> and business interruption insurance</w:t>
      </w:r>
    </w:p>
    <w:p w14:paraId="4ED06A3C" w14:textId="3D7EB70D"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Company </w:t>
      </w:r>
      <w:r w:rsidR="00382027">
        <w:rPr>
          <w:rFonts w:ascii="Times New Roman" w:eastAsia="Times New Roman" w:hAnsi="Times New Roman" w:cs="Times New Roman"/>
          <w:sz w:val="24"/>
          <w:szCs w:val="24"/>
        </w:rPr>
        <w:t>handbook</w:t>
      </w:r>
    </w:p>
    <w:p w14:paraId="2C884F26" w14:textId="414148B0"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w:t>
      </w:r>
      <w:r w:rsidR="00382027">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mission statements</w:t>
      </w:r>
    </w:p>
    <w:p w14:paraId="045125FF" w14:textId="008E4F0C"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Benefits/</w:t>
      </w:r>
      <w:r w:rsidR="00044A21">
        <w:rPr>
          <w:rFonts w:ascii="Times New Roman" w:eastAsia="Times New Roman" w:hAnsi="Times New Roman" w:cs="Times New Roman"/>
          <w:sz w:val="24"/>
          <w:szCs w:val="24"/>
        </w:rPr>
        <w:t xml:space="preserve">human resource </w:t>
      </w:r>
      <w:r>
        <w:rPr>
          <w:rFonts w:ascii="Times New Roman" w:eastAsia="Times New Roman" w:hAnsi="Times New Roman" w:cs="Times New Roman"/>
          <w:sz w:val="24"/>
          <w:szCs w:val="24"/>
        </w:rPr>
        <w:t>policies</w:t>
      </w:r>
    </w:p>
    <w:p w14:paraId="382B5C2A"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Policies and procedures</w:t>
      </w:r>
    </w:p>
    <w:p w14:paraId="727B7765" w14:textId="0984D475" w:rsidR="00EF007A" w:rsidRDefault="00C75031">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The financial aspect of business spans across several components of business. It is the lifeblood of each business.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Working with an accountant to have a better understanding of business operations from a financial standpoint is crucial. Understanding ways your business can generate revenue and how to maximize profits through budgeting is key to success. Below is a list of some of the highlights of this section</w:t>
      </w:r>
      <w:r w:rsidR="00382027">
        <w:rPr>
          <w:rFonts w:ascii="Times New Roman" w:eastAsia="Times New Roman" w:hAnsi="Times New Roman" w:cs="Times New Roman"/>
          <w:sz w:val="24"/>
          <w:szCs w:val="24"/>
        </w:rPr>
        <w:t>:</w:t>
      </w:r>
    </w:p>
    <w:p w14:paraId="05A04A1E" w14:textId="77777777"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service/product pricing structure</w:t>
      </w:r>
    </w:p>
    <w:p w14:paraId="71480E14" w14:textId="47D75569"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Payment </w:t>
      </w:r>
      <w:r w:rsidR="00382027">
        <w:rPr>
          <w:rFonts w:ascii="Times New Roman" w:eastAsia="Times New Roman" w:hAnsi="Times New Roman" w:cs="Times New Roman"/>
          <w:sz w:val="24"/>
          <w:szCs w:val="24"/>
        </w:rPr>
        <w:t>collection</w:t>
      </w:r>
    </w:p>
    <w:p w14:paraId="74510368"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Self-pay</w:t>
      </w:r>
    </w:p>
    <w:p w14:paraId="62FCAD95" w14:textId="7E0164AD"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w:t>
      </w:r>
      <w:r w:rsidR="00382027">
        <w:rPr>
          <w:rFonts w:ascii="Times New Roman" w:eastAsia="Times New Roman" w:hAnsi="Times New Roman" w:cs="Times New Roman"/>
          <w:sz w:val="24"/>
          <w:szCs w:val="24"/>
        </w:rPr>
        <w:t xml:space="preserve">party reimbursement </w:t>
      </w:r>
    </w:p>
    <w:p w14:paraId="129C1043" w14:textId="77777777"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Budget</w:t>
      </w:r>
    </w:p>
    <w:p w14:paraId="082899BC"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Maximize revenue</w:t>
      </w:r>
    </w:p>
    <w:p w14:paraId="189E680A"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expense</w:t>
      </w:r>
    </w:p>
    <w:p w14:paraId="1009F797" w14:textId="77777777" w:rsidR="00EF007A" w:rsidRDefault="00C75031">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w:t>
      </w:r>
    </w:p>
    <w:p w14:paraId="696C18EB"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w:t>
      </w:r>
    </w:p>
    <w:p w14:paraId="7304F0FF"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Taxes</w:t>
      </w:r>
    </w:p>
    <w:p w14:paraId="1F9E499F"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p>
    <w:p w14:paraId="167B0A4B" w14:textId="77777777"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Supplies</w:t>
      </w:r>
    </w:p>
    <w:p w14:paraId="09469533" w14:textId="16802D7F" w:rsidR="00EF007A" w:rsidRDefault="00C75031">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w:t>
      </w:r>
      <w:r w:rsidR="00382027">
        <w:rPr>
          <w:rFonts w:ascii="Times New Roman" w:eastAsia="Times New Roman" w:hAnsi="Times New Roman" w:cs="Times New Roman"/>
          <w:sz w:val="24"/>
          <w:szCs w:val="24"/>
        </w:rPr>
        <w:t>mortgage</w:t>
      </w:r>
    </w:p>
    <w:p w14:paraId="73D6709C" w14:textId="4E5E234C" w:rsidR="00EF007A" w:rsidRDefault="00C75031">
      <w:pPr>
        <w:numPr>
          <w:ilvl w:val="2"/>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Marketing/</w:t>
      </w:r>
      <w:r w:rsidR="00382027">
        <w:rPr>
          <w:rFonts w:ascii="Times New Roman" w:eastAsia="Times New Roman" w:hAnsi="Times New Roman" w:cs="Times New Roman"/>
          <w:sz w:val="24"/>
          <w:szCs w:val="24"/>
          <w:highlight w:val="white"/>
        </w:rPr>
        <w:t>advertising</w:t>
      </w:r>
    </w:p>
    <w:p w14:paraId="04AAFB86" w14:textId="3B84B637" w:rsidR="00EF007A" w:rsidRDefault="00C75031">
      <w:pPr>
        <w:numPr>
          <w:ilvl w:val="0"/>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w:t>
      </w:r>
      <w:r w:rsidR="0038202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care </w:t>
      </w:r>
      <w:r w:rsidR="00382027">
        <w:rPr>
          <w:rFonts w:ascii="Times New Roman" w:eastAsia="Times New Roman" w:hAnsi="Times New Roman" w:cs="Times New Roman"/>
          <w:sz w:val="24"/>
          <w:szCs w:val="24"/>
          <w:highlight w:val="white"/>
        </w:rPr>
        <w:t>administration</w:t>
      </w:r>
      <w:r>
        <w:rPr>
          <w:rFonts w:ascii="Times New Roman" w:eastAsia="Times New Roman" w:hAnsi="Times New Roman" w:cs="Times New Roman"/>
          <w:sz w:val="24"/>
          <w:szCs w:val="24"/>
          <w:highlight w:val="white"/>
        </w:rPr>
        <w:t>: Health</w:t>
      </w:r>
      <w:r w:rsidR="0038202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care administration is different in this setting. A lot of times, as an entrepreneur, you will solely wear the health</w:t>
      </w:r>
      <w:r w:rsidR="0038202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care administration hat, at least for a while. You will be responsible for ensuring compliance with state and federal government agencies, the ethics and standards of </w:t>
      </w:r>
      <w:r w:rsidR="00382027">
        <w:rPr>
          <w:rFonts w:ascii="Times New Roman" w:eastAsia="Times New Roman" w:hAnsi="Times New Roman" w:cs="Times New Roman"/>
          <w:sz w:val="24"/>
          <w:szCs w:val="24"/>
          <w:highlight w:val="white"/>
        </w:rPr>
        <w:t xml:space="preserve">the athletic training </w:t>
      </w:r>
      <w:r>
        <w:rPr>
          <w:rFonts w:ascii="Times New Roman" w:eastAsia="Times New Roman" w:hAnsi="Times New Roman" w:cs="Times New Roman"/>
          <w:sz w:val="24"/>
          <w:szCs w:val="24"/>
          <w:highlight w:val="white"/>
        </w:rPr>
        <w:t xml:space="preserve">profession and your state requirements (i.e., licensure). Other administration duties may require </w:t>
      </w:r>
      <w:r w:rsidR="00382027">
        <w:rPr>
          <w:rFonts w:ascii="Times New Roman" w:eastAsia="Times New Roman" w:hAnsi="Times New Roman" w:cs="Times New Roman"/>
          <w:sz w:val="24"/>
          <w:szCs w:val="24"/>
          <w:highlight w:val="white"/>
        </w:rPr>
        <w:t xml:space="preserve">electronic medical records </w:t>
      </w:r>
      <w:r>
        <w:rPr>
          <w:rFonts w:ascii="Times New Roman" w:eastAsia="Times New Roman" w:hAnsi="Times New Roman" w:cs="Times New Roman"/>
          <w:sz w:val="24"/>
          <w:szCs w:val="24"/>
          <w:highlight w:val="white"/>
        </w:rPr>
        <w:t>(EMRs) and Scheduling software for documentation and efficiency purposes.</w:t>
      </w:r>
    </w:p>
    <w:p w14:paraId="2E7FF80E"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Occupational Safety and Health Administration (OSHA)</w:t>
      </w:r>
      <w:r>
        <w:rPr>
          <w:rFonts w:ascii="Times New Roman" w:eastAsia="Times New Roman" w:hAnsi="Times New Roman" w:cs="Times New Roman"/>
          <w:sz w:val="24"/>
          <w:szCs w:val="24"/>
          <w:highlight w:val="white"/>
          <w:vertAlign w:val="superscript"/>
        </w:rPr>
        <w:t>7</w:t>
      </w:r>
    </w:p>
    <w:p w14:paraId="7E5C09A6"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 Insurance Portability and Accountability Act (HIPAA)</w:t>
      </w:r>
      <w:r>
        <w:rPr>
          <w:rFonts w:ascii="Times New Roman" w:eastAsia="Times New Roman" w:hAnsi="Times New Roman" w:cs="Times New Roman"/>
          <w:sz w:val="24"/>
          <w:szCs w:val="24"/>
          <w:highlight w:val="white"/>
          <w:vertAlign w:val="superscript"/>
        </w:rPr>
        <w:t>8</w:t>
      </w:r>
    </w:p>
    <w:p w14:paraId="2BEB19F8"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Americans with Disability Act (ADA)</w:t>
      </w:r>
      <w:r>
        <w:rPr>
          <w:rFonts w:ascii="Times New Roman" w:eastAsia="Times New Roman" w:hAnsi="Times New Roman" w:cs="Times New Roman"/>
          <w:sz w:val="24"/>
          <w:szCs w:val="24"/>
          <w:highlight w:val="white"/>
          <w:vertAlign w:val="superscript"/>
        </w:rPr>
        <w:t>9</w:t>
      </w:r>
    </w:p>
    <w:p w14:paraId="755011E3"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Required trainings</w:t>
      </w:r>
    </w:p>
    <w:p w14:paraId="1BCB26A8" w14:textId="6D4F2389" w:rsidR="00EF007A" w:rsidRDefault="00C75031">
      <w:pPr>
        <w:numPr>
          <w:ilvl w:val="2"/>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Bloodborne </w:t>
      </w:r>
      <w:r w:rsidR="00382027">
        <w:rPr>
          <w:rFonts w:ascii="Times New Roman" w:eastAsia="Times New Roman" w:hAnsi="Times New Roman" w:cs="Times New Roman"/>
          <w:sz w:val="24"/>
          <w:szCs w:val="24"/>
          <w:highlight w:val="white"/>
        </w:rPr>
        <w:t xml:space="preserve">pathogens </w:t>
      </w:r>
      <w:r>
        <w:rPr>
          <w:rFonts w:ascii="Times New Roman" w:eastAsia="Times New Roman" w:hAnsi="Times New Roman" w:cs="Times New Roman"/>
          <w:sz w:val="24"/>
          <w:szCs w:val="24"/>
          <w:highlight w:val="white"/>
        </w:rPr>
        <w:t>(BBP)</w:t>
      </w:r>
    </w:p>
    <w:p w14:paraId="5B96B1CD" w14:textId="10132A85" w:rsidR="00EF007A" w:rsidRDefault="00C75031">
      <w:pPr>
        <w:numPr>
          <w:ilvl w:val="2"/>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Hazardous </w:t>
      </w:r>
      <w:r w:rsidR="00382027">
        <w:rPr>
          <w:rFonts w:ascii="Times New Roman" w:eastAsia="Times New Roman" w:hAnsi="Times New Roman" w:cs="Times New Roman"/>
          <w:sz w:val="24"/>
          <w:szCs w:val="24"/>
          <w:highlight w:val="white"/>
        </w:rPr>
        <w:t>materials</w:t>
      </w:r>
    </w:p>
    <w:p w14:paraId="3F2FFD35" w14:textId="6A24A6F7" w:rsidR="00EF007A" w:rsidRDefault="00C75031">
      <w:pPr>
        <w:numPr>
          <w:ilvl w:val="2"/>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Emergency </w:t>
      </w:r>
      <w:r w:rsidR="00382027">
        <w:rPr>
          <w:rFonts w:ascii="Times New Roman" w:eastAsia="Times New Roman" w:hAnsi="Times New Roman" w:cs="Times New Roman"/>
          <w:sz w:val="24"/>
          <w:szCs w:val="24"/>
          <w:highlight w:val="white"/>
        </w:rPr>
        <w:t>action plans</w:t>
      </w:r>
    </w:p>
    <w:p w14:paraId="2F11BE22" w14:textId="1B264AE4" w:rsidR="00EF007A" w:rsidRDefault="00C75031">
      <w:pPr>
        <w:numPr>
          <w:ilvl w:val="2"/>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Employee </w:t>
      </w:r>
      <w:r w:rsidR="00382027">
        <w:rPr>
          <w:rFonts w:ascii="Times New Roman" w:eastAsia="Times New Roman" w:hAnsi="Times New Roman" w:cs="Times New Roman"/>
          <w:sz w:val="24"/>
          <w:szCs w:val="24"/>
          <w:highlight w:val="white"/>
        </w:rPr>
        <w:t>handbooks</w:t>
      </w:r>
    </w:p>
    <w:p w14:paraId="56B7FD0F"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EMR</w:t>
      </w:r>
    </w:p>
    <w:p w14:paraId="6B741910" w14:textId="77777777" w:rsidR="00EF007A" w:rsidRDefault="00C75031">
      <w:pPr>
        <w:numPr>
          <w:ilvl w:val="1"/>
          <w:numId w:val="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Scheduling</w:t>
      </w:r>
    </w:p>
    <w:p w14:paraId="5FF27B3D" w14:textId="77777777" w:rsidR="00EF007A" w:rsidRDefault="00EF007A">
      <w:pPr>
        <w:spacing w:line="240" w:lineRule="auto"/>
        <w:rPr>
          <w:rFonts w:ascii="Times New Roman" w:eastAsia="Times New Roman" w:hAnsi="Times New Roman" w:cs="Times New Roman"/>
          <w:sz w:val="24"/>
          <w:szCs w:val="24"/>
          <w:highlight w:val="white"/>
        </w:rPr>
      </w:pPr>
    </w:p>
    <w:p w14:paraId="746EB9E2"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Marketing </w:t>
      </w:r>
    </w:p>
    <w:p w14:paraId="56DE146D" w14:textId="77777777" w:rsidR="00EF007A" w:rsidRDefault="00EF007A">
      <w:pPr>
        <w:spacing w:line="240" w:lineRule="auto"/>
        <w:rPr>
          <w:rFonts w:ascii="Times New Roman" w:eastAsia="Times New Roman" w:hAnsi="Times New Roman" w:cs="Times New Roman"/>
          <w:b/>
          <w:sz w:val="24"/>
          <w:szCs w:val="24"/>
          <w:highlight w:val="white"/>
        </w:rPr>
      </w:pPr>
    </w:p>
    <w:p w14:paraId="20C28738" w14:textId="3FDE72CE"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In this section, we will briefly review the definitions, differences, similarities and crossovers of marketing, branding and advertising.</w:t>
      </w:r>
    </w:p>
    <w:p w14:paraId="61CA3F37" w14:textId="77777777" w:rsidR="00EF007A" w:rsidRDefault="00EF007A">
      <w:pPr>
        <w:spacing w:line="240" w:lineRule="auto"/>
        <w:rPr>
          <w:rFonts w:ascii="Times New Roman" w:eastAsia="Times New Roman" w:hAnsi="Times New Roman" w:cs="Times New Roman"/>
          <w:b/>
          <w:sz w:val="24"/>
          <w:szCs w:val="24"/>
          <w:highlight w:val="white"/>
        </w:rPr>
      </w:pPr>
    </w:p>
    <w:p w14:paraId="26E812F3" w14:textId="63E54722" w:rsidR="00EF007A" w:rsidRDefault="00C75031">
      <w:pPr>
        <w:numPr>
          <w:ilvl w:val="0"/>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Branding: Establishing a consistent visual message and presence is important to your business because it helps create awareness of who you are, what you do and who you serve (marketing). Here are the main concepts to consider in establishing a brand</w:t>
      </w:r>
      <w:r w:rsidR="00382027">
        <w:rPr>
          <w:rFonts w:ascii="Times New Roman" w:eastAsia="Times New Roman" w:hAnsi="Times New Roman" w:cs="Times New Roman"/>
          <w:sz w:val="24"/>
          <w:szCs w:val="24"/>
          <w:highlight w:val="white"/>
        </w:rPr>
        <w:t>:</w:t>
      </w:r>
    </w:p>
    <w:p w14:paraId="302BB252"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Logo</w:t>
      </w:r>
    </w:p>
    <w:p w14:paraId="1764B68E"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Colors</w:t>
      </w:r>
    </w:p>
    <w:p w14:paraId="0DBC12FF" w14:textId="6DE6C20F"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company name </w:t>
      </w:r>
      <w:r w:rsidR="00382027">
        <w:rPr>
          <w:rFonts w:ascii="Times New Roman" w:eastAsia="Times New Roman" w:hAnsi="Times New Roman" w:cs="Times New Roman"/>
          <w:sz w:val="24"/>
          <w:szCs w:val="24"/>
          <w:highlight w:val="white"/>
        </w:rPr>
        <w:t>versus</w:t>
      </w:r>
      <w:r>
        <w:rPr>
          <w:rFonts w:ascii="Times New Roman" w:eastAsia="Times New Roman" w:hAnsi="Times New Roman" w:cs="Times New Roman"/>
          <w:sz w:val="24"/>
          <w:szCs w:val="24"/>
          <w:highlight w:val="white"/>
        </w:rPr>
        <w:t xml:space="preserve"> your name</w:t>
      </w:r>
    </w:p>
    <w:p w14:paraId="033176F7" w14:textId="1B801134" w:rsidR="00EF007A" w:rsidRDefault="00C75031">
      <w:pPr>
        <w:numPr>
          <w:ilvl w:val="0"/>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Marketing: As you develop a business, you want to be able to tell a story of why that business exists, what the business does and who it serves.</w:t>
      </w:r>
      <w:r w:rsidR="005734B1">
        <w:rPr>
          <w:rFonts w:ascii="Times New Roman" w:eastAsia="Times New Roman" w:hAnsi="Times New Roman" w:cs="Times New Roman"/>
          <w:sz w:val="24"/>
          <w:szCs w:val="24"/>
          <w:highlight w:val="white"/>
        </w:rPr>
        <w:t xml:space="preserve"> </w:t>
      </w:r>
      <w:r w:rsidR="00382027">
        <w:rPr>
          <w:rFonts w:ascii="Times New Roman" w:eastAsia="Times New Roman" w:hAnsi="Times New Roman" w:cs="Times New Roman"/>
          <w:sz w:val="24"/>
          <w:szCs w:val="24"/>
          <w:highlight w:val="white"/>
        </w:rPr>
        <w:t xml:space="preserve">Use </w:t>
      </w:r>
      <w:r>
        <w:rPr>
          <w:rFonts w:ascii="Times New Roman" w:eastAsia="Times New Roman" w:hAnsi="Times New Roman" w:cs="Times New Roman"/>
          <w:sz w:val="24"/>
          <w:szCs w:val="24"/>
          <w:highlight w:val="white"/>
        </w:rPr>
        <w:t xml:space="preserve">market research to identify the target market, </w:t>
      </w:r>
      <w:r w:rsidR="00382027">
        <w:rPr>
          <w:rFonts w:ascii="Times New Roman" w:eastAsia="Times New Roman" w:hAnsi="Times New Roman" w:cs="Times New Roman"/>
          <w:sz w:val="24"/>
          <w:szCs w:val="24"/>
          <w:highlight w:val="white"/>
        </w:rPr>
        <w:t xml:space="preserve">decide </w:t>
      </w:r>
      <w:r>
        <w:rPr>
          <w:rFonts w:ascii="Times New Roman" w:eastAsia="Times New Roman" w:hAnsi="Times New Roman" w:cs="Times New Roman"/>
          <w:sz w:val="24"/>
          <w:szCs w:val="24"/>
          <w:highlight w:val="white"/>
        </w:rPr>
        <w:t xml:space="preserve">the values (mission and vision) of your company, build relationships and </w:t>
      </w:r>
      <w:r w:rsidR="00382027">
        <w:rPr>
          <w:rFonts w:ascii="Times New Roman" w:eastAsia="Times New Roman" w:hAnsi="Times New Roman" w:cs="Times New Roman"/>
          <w:sz w:val="24"/>
          <w:szCs w:val="24"/>
          <w:highlight w:val="white"/>
        </w:rPr>
        <w:t xml:space="preserve">determine </w:t>
      </w:r>
      <w:r>
        <w:rPr>
          <w:rFonts w:ascii="Times New Roman" w:eastAsia="Times New Roman" w:hAnsi="Times New Roman" w:cs="Times New Roman"/>
          <w:sz w:val="24"/>
          <w:szCs w:val="24"/>
          <w:highlight w:val="white"/>
        </w:rPr>
        <w:t>the methods in which to deliver these are the essence of marketing. The following are some of the starting blocks of marketing</w:t>
      </w:r>
      <w:r w:rsidR="00382027">
        <w:rPr>
          <w:rFonts w:ascii="Times New Roman" w:eastAsia="Times New Roman" w:hAnsi="Times New Roman" w:cs="Times New Roman"/>
          <w:sz w:val="24"/>
          <w:szCs w:val="24"/>
          <w:highlight w:val="white"/>
        </w:rPr>
        <w:t>:</w:t>
      </w:r>
    </w:p>
    <w:p w14:paraId="1BAD894C"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Mission</w:t>
      </w:r>
    </w:p>
    <w:p w14:paraId="6B78D87D"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Vision</w:t>
      </w:r>
    </w:p>
    <w:p w14:paraId="161626E1"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Target market</w:t>
      </w:r>
    </w:p>
    <w:p w14:paraId="6ADE35C4"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Website</w:t>
      </w:r>
    </w:p>
    <w:p w14:paraId="69C18A99"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media</w:t>
      </w:r>
    </w:p>
    <w:p w14:paraId="40EF0D16"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Networking</w:t>
      </w:r>
    </w:p>
    <w:p w14:paraId="2DD5E859" w14:textId="1B20AF31" w:rsidR="00EF007A" w:rsidRDefault="00C75031">
      <w:pPr>
        <w:numPr>
          <w:ilvl w:val="0"/>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Advertising: Once you have marketing and branding established, the advertising journey can begin. Advertising typically involves spending resources to reach your target market. Here are several ways to advertise</w:t>
      </w:r>
      <w:r w:rsidR="00382027">
        <w:rPr>
          <w:rFonts w:ascii="Times New Roman" w:eastAsia="Times New Roman" w:hAnsi="Times New Roman" w:cs="Times New Roman"/>
          <w:sz w:val="24"/>
          <w:szCs w:val="24"/>
          <w:highlight w:val="white"/>
        </w:rPr>
        <w:t>:</w:t>
      </w:r>
    </w:p>
    <w:p w14:paraId="023F72A1" w14:textId="4FEDA039"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Social </w:t>
      </w:r>
      <w:r w:rsidR="00382027">
        <w:rPr>
          <w:rFonts w:ascii="Times New Roman" w:eastAsia="Times New Roman" w:hAnsi="Times New Roman" w:cs="Times New Roman"/>
          <w:sz w:val="24"/>
          <w:szCs w:val="24"/>
          <w:highlight w:val="white"/>
        </w:rPr>
        <w:t>media</w:t>
      </w:r>
    </w:p>
    <w:p w14:paraId="571D4B3A"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Events</w:t>
      </w:r>
    </w:p>
    <w:p w14:paraId="19DBC784"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Networking groups</w:t>
      </w:r>
    </w:p>
    <w:p w14:paraId="1F81DC76" w14:textId="6A28981A"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Other </w:t>
      </w:r>
      <w:r w:rsidR="00382027">
        <w:rPr>
          <w:rFonts w:ascii="Times New Roman" w:eastAsia="Times New Roman" w:hAnsi="Times New Roman" w:cs="Times New Roman"/>
          <w:sz w:val="24"/>
          <w:szCs w:val="24"/>
          <w:highlight w:val="white"/>
        </w:rPr>
        <w:t>media</w:t>
      </w:r>
    </w:p>
    <w:p w14:paraId="53F3559C" w14:textId="77777777" w:rsidR="00EF007A" w:rsidRDefault="00C75031">
      <w:pPr>
        <w:numPr>
          <w:ilvl w:val="2"/>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w:t>
      </w:r>
    </w:p>
    <w:p w14:paraId="39282B19" w14:textId="77777777" w:rsidR="00EF007A" w:rsidRDefault="00C75031">
      <w:pPr>
        <w:numPr>
          <w:ilvl w:val="2"/>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Print materials (brochures)</w:t>
      </w:r>
    </w:p>
    <w:p w14:paraId="550A275C" w14:textId="77777777" w:rsidR="00EF007A" w:rsidRDefault="00C75031">
      <w:pPr>
        <w:numPr>
          <w:ilvl w:val="2"/>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Paid advertisements online</w:t>
      </w:r>
    </w:p>
    <w:p w14:paraId="0194E6FE"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Giveaways</w:t>
      </w:r>
    </w:p>
    <w:p w14:paraId="486E4755" w14:textId="77777777" w:rsidR="00EF007A" w:rsidRDefault="00C75031">
      <w:pPr>
        <w:numPr>
          <w:ilvl w:val="1"/>
          <w:numId w:val="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Apparel</w:t>
      </w:r>
    </w:p>
    <w:p w14:paraId="49B37666"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Expansion</w:t>
      </w:r>
    </w:p>
    <w:p w14:paraId="04D2094A" w14:textId="77777777" w:rsidR="00EF007A" w:rsidRDefault="00EF007A">
      <w:pPr>
        <w:spacing w:line="240" w:lineRule="auto"/>
        <w:rPr>
          <w:rFonts w:ascii="Times New Roman" w:eastAsia="Times New Roman" w:hAnsi="Times New Roman" w:cs="Times New Roman"/>
          <w:b/>
          <w:sz w:val="24"/>
          <w:szCs w:val="24"/>
          <w:highlight w:val="white"/>
        </w:rPr>
      </w:pPr>
    </w:p>
    <w:p w14:paraId="08BB1462" w14:textId="325FFEC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section, we will briefly review the definitions, differences, similarities and crossovers of expanding a business.</w:t>
      </w:r>
    </w:p>
    <w:p w14:paraId="0C09A56F" w14:textId="77777777" w:rsidR="00EF007A" w:rsidRDefault="00EF007A">
      <w:pPr>
        <w:spacing w:line="240" w:lineRule="auto"/>
        <w:rPr>
          <w:rFonts w:ascii="Times New Roman" w:eastAsia="Times New Roman" w:hAnsi="Times New Roman" w:cs="Times New Roman"/>
          <w:sz w:val="24"/>
          <w:szCs w:val="24"/>
        </w:rPr>
      </w:pPr>
    </w:p>
    <w:p w14:paraId="691C3EC8" w14:textId="49258DD2" w:rsidR="00EF007A" w:rsidRDefault="00C75031">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Staffing: Often, the first step in business expansion is adding additional staff.</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could be an office manager to assist with scheduling, payments and administrative tasks</w:t>
      </w:r>
      <w:r w:rsidR="009545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independent contractors to help with aspects of the business</w:t>
      </w:r>
      <w:r w:rsidR="009545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 another health</w:t>
      </w:r>
      <w:r w:rsidR="009545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provider to bring in additional revenue.</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Individual business owners will determine when their cash flow reaches a point where the business can support additional staff.</w:t>
      </w:r>
    </w:p>
    <w:p w14:paraId="7BA165FB" w14:textId="40BE89B4" w:rsidR="00EF007A" w:rsidRDefault="00C75031">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Locations: If your business is brick and mortar</w:t>
      </w:r>
      <w:r w:rsidR="009545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you are reaching your maximum (hours, patients, etc.) at that location, one way to grow or expand your business after hiring additional staff is to open up a different location. This typically is in another market.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market may be across town, in a neighboring town or in a different city altogether. Exploring the needs of where your target market is also located is essential to determining where to place your new location.</w:t>
      </w:r>
    </w:p>
    <w:p w14:paraId="79D23A87" w14:textId="41142B89" w:rsidR="00EF007A" w:rsidRDefault="00C75031">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 If you are a business owner who believes in your brand and methods of practice, then some additional ways to expand your business can be through franchising or licensing your business to other business owners. The main differences between franchising and licensing require conversations with your legal team to ensure you set up the best method for your specific business.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Franchising involves a more structured formation of a new business using every element of your brand.</w:t>
      </w:r>
      <w:r w:rsidR="005734B1">
        <w:rPr>
          <w:rFonts w:ascii="Times New Roman" w:eastAsia="Times New Roman" w:hAnsi="Times New Roman" w:cs="Times New Roman"/>
          <w:sz w:val="24"/>
          <w:szCs w:val="24"/>
        </w:rPr>
        <w:t xml:space="preserve"> </w:t>
      </w:r>
      <w:r w:rsidR="00954504">
        <w:rPr>
          <w:rFonts w:ascii="Times New Roman" w:eastAsia="Times New Roman" w:hAnsi="Times New Roman" w:cs="Times New Roman"/>
          <w:sz w:val="24"/>
          <w:szCs w:val="24"/>
        </w:rPr>
        <w:t>L</w:t>
      </w:r>
      <w:r>
        <w:rPr>
          <w:rFonts w:ascii="Times New Roman" w:eastAsia="Times New Roman" w:hAnsi="Times New Roman" w:cs="Times New Roman"/>
          <w:sz w:val="24"/>
          <w:szCs w:val="24"/>
        </w:rPr>
        <w:t>icensing involves licensing the rights of your brand and intellectual property.</w:t>
      </w:r>
      <w:r w:rsidR="005734B1">
        <w:rPr>
          <w:rFonts w:ascii="Times New Roman" w:eastAsia="Times New Roman" w:hAnsi="Times New Roman" w:cs="Times New Roman"/>
          <w:sz w:val="24"/>
          <w:szCs w:val="24"/>
        </w:rPr>
        <w:t xml:space="preserve"> </w:t>
      </w:r>
    </w:p>
    <w:p w14:paraId="111C4010" w14:textId="77777777" w:rsidR="00EF007A" w:rsidRDefault="00EF007A">
      <w:pPr>
        <w:spacing w:line="240" w:lineRule="auto"/>
        <w:rPr>
          <w:rFonts w:ascii="Times New Roman" w:eastAsia="Times New Roman" w:hAnsi="Times New Roman" w:cs="Times New Roman"/>
          <w:b/>
          <w:sz w:val="32"/>
          <w:szCs w:val="32"/>
          <w:highlight w:val="white"/>
        </w:rPr>
      </w:pPr>
    </w:p>
    <w:p w14:paraId="03D25266" w14:textId="77777777" w:rsidR="00EF007A" w:rsidRDefault="00C75031">
      <w:pPr>
        <w:spacing w:line="240" w:lineRule="auto"/>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Delivering the Product or Service</w:t>
      </w:r>
    </w:p>
    <w:p w14:paraId="36AFC974" w14:textId="77777777" w:rsidR="00EF007A" w:rsidRDefault="00EF007A">
      <w:pPr>
        <w:spacing w:line="240" w:lineRule="auto"/>
        <w:rPr>
          <w:rFonts w:ascii="Times New Roman" w:eastAsia="Times New Roman" w:hAnsi="Times New Roman" w:cs="Times New Roman"/>
          <w:b/>
          <w:sz w:val="32"/>
          <w:szCs w:val="32"/>
          <w:highlight w:val="white"/>
        </w:rPr>
      </w:pPr>
    </w:p>
    <w:p w14:paraId="10D03C0A"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training services encompass all of the services rendered by the AT. Services provided by ATs can vary in the entrepreneurship setting. Questions to consider can include:</w:t>
      </w:r>
    </w:p>
    <w:p w14:paraId="1F9BF765" w14:textId="77777777" w:rsidR="00EF007A" w:rsidRDefault="00C75031">
      <w:pPr>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service specialize in a particular practice domain of athletic training? </w:t>
      </w:r>
    </w:p>
    <w:p w14:paraId="3D6E942A" w14:textId="77777777" w:rsidR="00EF007A" w:rsidRDefault="00C75031">
      <w:pPr>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type of business do you plan on running? </w:t>
      </w:r>
    </w:p>
    <w:p w14:paraId="5636EB1E" w14:textId="77777777" w:rsidR="00EF007A" w:rsidRDefault="00C75031">
      <w:pPr>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your ideal patient?</w:t>
      </w:r>
    </w:p>
    <w:p w14:paraId="13E6D244" w14:textId="77777777" w:rsidR="00EF007A" w:rsidRDefault="00C75031">
      <w:pPr>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resources do you require?</w:t>
      </w:r>
    </w:p>
    <w:p w14:paraId="191D318E" w14:textId="77777777" w:rsidR="00EF007A" w:rsidRDefault="00C75031">
      <w:pPr>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a location? Will you be mobile or remote?</w:t>
      </w:r>
    </w:p>
    <w:p w14:paraId="34046DD5" w14:textId="77777777" w:rsidR="00954504" w:rsidRDefault="00954504">
      <w:pPr>
        <w:spacing w:line="240" w:lineRule="auto"/>
        <w:rPr>
          <w:rFonts w:ascii="Times New Roman" w:eastAsia="Times New Roman" w:hAnsi="Times New Roman" w:cs="Times New Roman"/>
          <w:sz w:val="24"/>
          <w:szCs w:val="24"/>
        </w:rPr>
      </w:pPr>
    </w:p>
    <w:p w14:paraId="1002C691" w14:textId="4C7B5F50"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considering selling a product or good, here are some questions to consider:</w:t>
      </w:r>
    </w:p>
    <w:p w14:paraId="55886212" w14:textId="77777777" w:rsidR="00EF007A" w:rsidRDefault="00C75031">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product or good?</w:t>
      </w:r>
    </w:p>
    <w:p w14:paraId="6C272B9F" w14:textId="77777777" w:rsidR="00EF007A" w:rsidRDefault="00C75031">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your consumer?</w:t>
      </w:r>
    </w:p>
    <w:p w14:paraId="35C15FDC" w14:textId="77777777" w:rsidR="00EF007A" w:rsidRDefault="00C75031">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this product be made (manufactured or supplied)?</w:t>
      </w:r>
    </w:p>
    <w:p w14:paraId="56874061" w14:textId="77777777" w:rsidR="00EF007A" w:rsidRDefault="00C75031">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this product be distributed?</w:t>
      </w:r>
    </w:p>
    <w:p w14:paraId="1DBDB1B1" w14:textId="77777777" w:rsidR="00EF007A" w:rsidRDefault="00EF007A">
      <w:pPr>
        <w:spacing w:line="240" w:lineRule="auto"/>
        <w:ind w:left="2160"/>
        <w:rPr>
          <w:rFonts w:ascii="Times New Roman" w:eastAsia="Times New Roman" w:hAnsi="Times New Roman" w:cs="Times New Roman"/>
          <w:sz w:val="24"/>
          <w:szCs w:val="24"/>
        </w:rPr>
      </w:pPr>
    </w:p>
    <w:p w14:paraId="11568EB9" w14:textId="77777777" w:rsidR="00EF007A" w:rsidRDefault="00C75031">
      <w:pPr>
        <w:spacing w:line="240" w:lineRule="auto"/>
        <w:rPr>
          <w:rFonts w:ascii="Times New Roman" w:eastAsia="Times New Roman" w:hAnsi="Times New Roman" w:cs="Times New Roman"/>
          <w:b/>
          <w:sz w:val="24"/>
          <w:szCs w:val="24"/>
          <w:highlight w:val="white"/>
          <w:vertAlign w:val="superscript"/>
        </w:rPr>
      </w:pPr>
      <w:r>
        <w:rPr>
          <w:rFonts w:ascii="Times New Roman" w:eastAsia="Times New Roman" w:hAnsi="Times New Roman" w:cs="Times New Roman"/>
          <w:b/>
          <w:sz w:val="24"/>
          <w:szCs w:val="24"/>
          <w:highlight w:val="white"/>
        </w:rPr>
        <w:t>Domains of Athletic Training</w:t>
      </w:r>
      <w:r>
        <w:rPr>
          <w:rFonts w:ascii="Times New Roman" w:eastAsia="Times New Roman" w:hAnsi="Times New Roman" w:cs="Times New Roman"/>
          <w:b/>
          <w:sz w:val="24"/>
          <w:szCs w:val="24"/>
          <w:highlight w:val="white"/>
          <w:vertAlign w:val="superscript"/>
        </w:rPr>
        <w:t>10</w:t>
      </w:r>
    </w:p>
    <w:p w14:paraId="40AE0442" w14:textId="77777777" w:rsidR="00EF007A" w:rsidRDefault="00EF007A">
      <w:pPr>
        <w:spacing w:line="240" w:lineRule="auto"/>
        <w:rPr>
          <w:rFonts w:ascii="Times New Roman" w:eastAsia="Times New Roman" w:hAnsi="Times New Roman" w:cs="Times New Roman"/>
          <w:b/>
          <w:sz w:val="28"/>
          <w:szCs w:val="28"/>
          <w:highlight w:val="green"/>
        </w:rPr>
      </w:pPr>
    </w:p>
    <w:p w14:paraId="6EE62287"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Injury and Illness Prevention and Wellness Promotion</w:t>
      </w:r>
    </w:p>
    <w:p w14:paraId="0DC78AFC" w14:textId="77777777" w:rsidR="00EF007A" w:rsidRDefault="00EF007A">
      <w:pPr>
        <w:spacing w:line="240" w:lineRule="auto"/>
        <w:rPr>
          <w:rFonts w:ascii="Times New Roman" w:eastAsia="Times New Roman" w:hAnsi="Times New Roman" w:cs="Times New Roman"/>
          <w:b/>
          <w:sz w:val="24"/>
          <w:szCs w:val="24"/>
          <w:highlight w:val="white"/>
        </w:rPr>
      </w:pPr>
    </w:p>
    <w:p w14:paraId="3B2B956D" w14:textId="1529690A"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Athletic trainers can develop injury prevention programs tailored to many different medical conditions for the populations that they serve. In these efforts, the athletic trainer plays an essential role as </w:t>
      </w:r>
      <w:r w:rsidR="00954504">
        <w:rPr>
          <w:rFonts w:ascii="Times New Roman" w:eastAsia="Times New Roman" w:hAnsi="Times New Roman" w:cs="Times New Roman"/>
          <w:sz w:val="24"/>
          <w:szCs w:val="24"/>
        </w:rPr>
        <w:t>it’s their</w:t>
      </w:r>
      <w:r>
        <w:rPr>
          <w:rFonts w:ascii="Times New Roman" w:eastAsia="Times New Roman" w:hAnsi="Times New Roman" w:cs="Times New Roman"/>
          <w:sz w:val="24"/>
          <w:szCs w:val="24"/>
        </w:rPr>
        <w:t xml:space="preserve"> duty to keep patients healthy and active. This improves quality of life by limiting doctor visits, surgeries and associated medical costs. Depending on your business and business setting, data collection may be of great importance. Tracking </w:t>
      </w:r>
      <w:r w:rsidR="00954504">
        <w:rPr>
          <w:rFonts w:ascii="Times New Roman" w:eastAsia="Times New Roman" w:hAnsi="Times New Roman" w:cs="Times New Roman"/>
          <w:sz w:val="24"/>
          <w:szCs w:val="24"/>
        </w:rPr>
        <w:t>return-to-</w:t>
      </w:r>
      <w:r>
        <w:rPr>
          <w:rFonts w:ascii="Times New Roman" w:eastAsia="Times New Roman" w:hAnsi="Times New Roman" w:cs="Times New Roman"/>
          <w:sz w:val="24"/>
          <w:szCs w:val="24"/>
        </w:rPr>
        <w:t>play time, future visits needed post injury and effectiveness of home maintenance programs are some examples of data that can be collected to aid in prevention metrics. Prevention is a key area where the athletic trainer contributes to the well-being of their patient.</w:t>
      </w:r>
    </w:p>
    <w:p w14:paraId="12105310" w14:textId="77777777" w:rsidR="00EF007A" w:rsidRDefault="00EF007A">
      <w:pPr>
        <w:spacing w:line="240" w:lineRule="auto"/>
        <w:ind w:left="1440"/>
        <w:rPr>
          <w:rFonts w:ascii="Times New Roman" w:eastAsia="Times New Roman" w:hAnsi="Times New Roman" w:cs="Times New Roman"/>
          <w:sz w:val="24"/>
          <w:szCs w:val="24"/>
        </w:rPr>
      </w:pPr>
    </w:p>
    <w:p w14:paraId="174F45D6"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5736DEFC"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 patients about injury prevention and wellness promotion.</w:t>
      </w:r>
    </w:p>
    <w:p w14:paraId="6F1544E2"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Facilitate strength and conditioning programs in partnership with (if available) strength and conditioning staff. Rehabilitation programs should be directed and supervised by the AT. </w:t>
      </w:r>
    </w:p>
    <w:p w14:paraId="1E007C0D"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safety equipment fitting, maintenance and education </w:t>
      </w:r>
    </w:p>
    <w:p w14:paraId="13A3D292"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Offer orthopedic and movement screening </w:t>
      </w:r>
    </w:p>
    <w:p w14:paraId="0ED1E855"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Functional analysis </w:t>
      </w:r>
    </w:p>
    <w:p w14:paraId="25CACEAF"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joint-specific prevention programs (ankle, knee, spine, etc.) </w:t>
      </w:r>
    </w:p>
    <w:p w14:paraId="7067E630"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and implement programs for environmental illness prevention </w:t>
      </w:r>
    </w:p>
    <w:p w14:paraId="5CF6BEBD" w14:textId="77777777"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and oversee infectious disease prevention protocol </w:t>
      </w:r>
    </w:p>
    <w:p w14:paraId="010049E2" w14:textId="1596F086" w:rsidR="00EF007A" w:rsidRDefault="00C75031">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safety review</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(emergency action plan</w:t>
      </w:r>
      <w:r w:rsidR="00954504">
        <w:rPr>
          <w:rFonts w:ascii="Times New Roman" w:eastAsia="Times New Roman" w:hAnsi="Times New Roman" w:cs="Times New Roman"/>
          <w:sz w:val="24"/>
          <w:szCs w:val="24"/>
        </w:rPr>
        <w:t xml:space="preserve"> ((EAP))</w:t>
      </w:r>
      <w:r>
        <w:rPr>
          <w:rFonts w:ascii="Times New Roman" w:eastAsia="Times New Roman" w:hAnsi="Times New Roman" w:cs="Times New Roman"/>
          <w:sz w:val="24"/>
          <w:szCs w:val="24"/>
        </w:rPr>
        <w:t xml:space="preserve">, </w:t>
      </w:r>
      <w:r w:rsidR="00954504">
        <w:rPr>
          <w:rFonts w:ascii="Times New Roman" w:eastAsia="Times New Roman" w:hAnsi="Times New Roman" w:cs="Times New Roman"/>
          <w:sz w:val="24"/>
          <w:szCs w:val="24"/>
        </w:rPr>
        <w:t>BBP</w:t>
      </w:r>
      <w:r>
        <w:rPr>
          <w:rFonts w:ascii="Times New Roman" w:eastAsia="Times New Roman" w:hAnsi="Times New Roman" w:cs="Times New Roman"/>
          <w:sz w:val="24"/>
          <w:szCs w:val="24"/>
        </w:rPr>
        <w:t xml:space="preserve"> management, etc.)</w:t>
      </w:r>
    </w:p>
    <w:p w14:paraId="031F01D4" w14:textId="77777777" w:rsidR="00EF007A" w:rsidRDefault="00EF007A">
      <w:pPr>
        <w:spacing w:line="240" w:lineRule="auto"/>
        <w:rPr>
          <w:rFonts w:ascii="Times New Roman" w:eastAsia="Times New Roman" w:hAnsi="Times New Roman" w:cs="Times New Roman"/>
          <w:sz w:val="24"/>
          <w:szCs w:val="24"/>
        </w:rPr>
      </w:pPr>
    </w:p>
    <w:p w14:paraId="5795C143" w14:textId="5A95F84E"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Examination, Assessment and Diagnosis</w:t>
      </w:r>
    </w:p>
    <w:p w14:paraId="272402DD" w14:textId="77777777" w:rsidR="00EF007A" w:rsidRDefault="00EF007A">
      <w:pPr>
        <w:spacing w:line="240" w:lineRule="auto"/>
        <w:rPr>
          <w:rFonts w:ascii="Times New Roman" w:eastAsia="Times New Roman" w:hAnsi="Times New Roman" w:cs="Times New Roman"/>
          <w:b/>
          <w:sz w:val="24"/>
          <w:szCs w:val="24"/>
        </w:rPr>
      </w:pPr>
    </w:p>
    <w:p w14:paraId="2B8EA982" w14:textId="782EC00F"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Injury evaluation and treatment is the area of services provided that demonstrates the most valid, measurable information in demonstrating the worth of services rendered.</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following information aids in this effort: track patient encounters, </w:t>
      </w:r>
      <w:r w:rsidR="00954504">
        <w:rPr>
          <w:rFonts w:ascii="Times New Roman" w:eastAsia="Times New Roman" w:hAnsi="Times New Roman" w:cs="Times New Roman"/>
          <w:sz w:val="24"/>
          <w:szCs w:val="24"/>
        </w:rPr>
        <w:t>return on investment</w:t>
      </w:r>
      <w:r>
        <w:rPr>
          <w:rFonts w:ascii="Times New Roman" w:eastAsia="Times New Roman" w:hAnsi="Times New Roman" w:cs="Times New Roman"/>
          <w:sz w:val="24"/>
          <w:szCs w:val="24"/>
        </w:rPr>
        <w:t>, calculate cost savings, increasing compliance, access to quality care, etc.</w:t>
      </w:r>
    </w:p>
    <w:p w14:paraId="1B09B62C" w14:textId="77777777" w:rsidR="00EF007A" w:rsidRDefault="00EF007A">
      <w:pPr>
        <w:spacing w:line="240" w:lineRule="auto"/>
        <w:rPr>
          <w:rFonts w:ascii="Times New Roman" w:eastAsia="Times New Roman" w:hAnsi="Times New Roman" w:cs="Times New Roman"/>
          <w:sz w:val="24"/>
          <w:szCs w:val="24"/>
        </w:rPr>
      </w:pPr>
    </w:p>
    <w:p w14:paraId="5E9E7692"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Best Practices</w:t>
      </w:r>
      <w:r>
        <w:rPr>
          <w:rFonts w:ascii="Times New Roman" w:eastAsia="Times New Roman" w:hAnsi="Times New Roman" w:cs="Times New Roman"/>
          <w:sz w:val="24"/>
          <w:szCs w:val="24"/>
        </w:rPr>
        <w:t xml:space="preserve">: </w:t>
      </w:r>
    </w:p>
    <w:p w14:paraId="0037AEE9" w14:textId="77777777" w:rsidR="00EF007A" w:rsidRDefault="00C75031">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Documentation of population served, utilizing the same documentation standards for all patient sectors: </w:t>
      </w:r>
    </w:p>
    <w:p w14:paraId="733DDB63" w14:textId="348AF4CA"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Sport/</w:t>
      </w:r>
      <w:r w:rsidR="00954504">
        <w:rPr>
          <w:rFonts w:ascii="Times New Roman" w:eastAsia="Times New Roman" w:hAnsi="Times New Roman" w:cs="Times New Roman"/>
          <w:sz w:val="24"/>
          <w:szCs w:val="24"/>
        </w:rPr>
        <w:t>activity</w:t>
      </w:r>
    </w:p>
    <w:p w14:paraId="27164E64"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p w14:paraId="1DCA2A12" w14:textId="77777777"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Youth athlete</w:t>
      </w:r>
    </w:p>
    <w:p w14:paraId="6FBCC2E9" w14:textId="40725797"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High </w:t>
      </w:r>
      <w:r w:rsidR="00954504">
        <w:rPr>
          <w:rFonts w:ascii="Times New Roman" w:eastAsia="Times New Roman" w:hAnsi="Times New Roman" w:cs="Times New Roman"/>
          <w:sz w:val="24"/>
          <w:szCs w:val="24"/>
        </w:rPr>
        <w:t>schools</w:t>
      </w:r>
      <w:r>
        <w:rPr>
          <w:rFonts w:ascii="Times New Roman" w:eastAsia="Times New Roman" w:hAnsi="Times New Roman" w:cs="Times New Roman"/>
          <w:sz w:val="24"/>
          <w:szCs w:val="24"/>
        </w:rPr>
        <w:t>/</w:t>
      </w:r>
      <w:r w:rsidR="00954504">
        <w:rPr>
          <w:rFonts w:ascii="Times New Roman" w:eastAsia="Times New Roman" w:hAnsi="Times New Roman" w:cs="Times New Roman"/>
          <w:sz w:val="24"/>
          <w:szCs w:val="24"/>
        </w:rPr>
        <w:t>collegiate</w:t>
      </w:r>
    </w:p>
    <w:p w14:paraId="378E64B3" w14:textId="77777777"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w:t>
      </w:r>
    </w:p>
    <w:p w14:paraId="6CB9EAD6" w14:textId="7D97183D"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w:t>
      </w:r>
      <w:r w:rsidR="00954504">
        <w:rPr>
          <w:rFonts w:ascii="Times New Roman" w:eastAsia="Times New Roman" w:hAnsi="Times New Roman" w:cs="Times New Roman"/>
          <w:sz w:val="24"/>
          <w:szCs w:val="24"/>
        </w:rPr>
        <w:t>safety</w:t>
      </w:r>
    </w:p>
    <w:p w14:paraId="3372FC58" w14:textId="77777777"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Recreational </w:t>
      </w:r>
    </w:p>
    <w:p w14:paraId="5D478552" w14:textId="2889DAF1"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w:t>
      </w:r>
      <w:r w:rsidR="00954504">
        <w:rPr>
          <w:rFonts w:ascii="Times New Roman" w:eastAsia="Times New Roman" w:hAnsi="Times New Roman" w:cs="Times New Roman"/>
          <w:sz w:val="24"/>
          <w:szCs w:val="24"/>
        </w:rPr>
        <w:t>health</w:t>
      </w:r>
    </w:p>
    <w:p w14:paraId="1BD29453" w14:textId="4BA10FEA"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Performing </w:t>
      </w:r>
      <w:r w:rsidR="00954504">
        <w:rPr>
          <w:rFonts w:ascii="Times New Roman" w:eastAsia="Times New Roman" w:hAnsi="Times New Roman" w:cs="Times New Roman"/>
          <w:sz w:val="24"/>
          <w:szCs w:val="24"/>
        </w:rPr>
        <w:t>arts</w:t>
      </w:r>
    </w:p>
    <w:p w14:paraId="7890FF74" w14:textId="77777777"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w:t>
      </w:r>
    </w:p>
    <w:p w14:paraId="6DA4F408" w14:textId="7CEC5EF8" w:rsidR="00EF007A" w:rsidRDefault="00C75031">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w:t>
      </w:r>
      <w:r w:rsidR="00954504">
        <w:rPr>
          <w:rFonts w:ascii="Times New Roman" w:eastAsia="Times New Roman" w:hAnsi="Times New Roman" w:cs="Times New Roman"/>
          <w:sz w:val="24"/>
          <w:szCs w:val="24"/>
        </w:rPr>
        <w:t>outreach</w:t>
      </w:r>
    </w:p>
    <w:p w14:paraId="6C32D083" w14:textId="77777777" w:rsidR="00EF007A" w:rsidRDefault="00C75031">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Documentation should include: </w:t>
      </w:r>
    </w:p>
    <w:p w14:paraId="74762A4C"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history</w:t>
      </w:r>
    </w:p>
    <w:p w14:paraId="7441976C"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Injury evaluation </w:t>
      </w:r>
    </w:p>
    <w:p w14:paraId="135B0725"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Treatments provided</w:t>
      </w:r>
    </w:p>
    <w:p w14:paraId="262DC220"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Rehabilitation exercises</w:t>
      </w:r>
    </w:p>
    <w:p w14:paraId="447D1B7E"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progress notes</w:t>
      </w:r>
    </w:p>
    <w:p w14:paraId="0E9490C3" w14:textId="77777777" w:rsidR="00EF007A" w:rsidRDefault="00C75031">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Referrals</w:t>
      </w:r>
    </w:p>
    <w:p w14:paraId="74823019" w14:textId="27732BC1" w:rsidR="00EF007A" w:rsidRDefault="00C75031">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w:t>
      </w:r>
      <w:r w:rsidR="0095450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eported </w:t>
      </w:r>
      <w:r w:rsidR="00954504">
        <w:rPr>
          <w:rFonts w:ascii="Times New Roman" w:eastAsia="Times New Roman" w:hAnsi="Times New Roman" w:cs="Times New Roman"/>
          <w:sz w:val="24"/>
          <w:szCs w:val="24"/>
        </w:rPr>
        <w:t xml:space="preserve">outcomes </w:t>
      </w:r>
    </w:p>
    <w:p w14:paraId="417C362E" w14:textId="77777777" w:rsidR="00EF007A" w:rsidRDefault="00EF007A">
      <w:pPr>
        <w:spacing w:line="240" w:lineRule="auto"/>
        <w:rPr>
          <w:rFonts w:ascii="Times New Roman" w:eastAsia="Times New Roman" w:hAnsi="Times New Roman" w:cs="Times New Roman"/>
          <w:sz w:val="24"/>
          <w:szCs w:val="24"/>
        </w:rPr>
      </w:pPr>
    </w:p>
    <w:p w14:paraId="5537495E" w14:textId="77777777"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Immediate and Emergency Care</w:t>
      </w:r>
    </w:p>
    <w:p w14:paraId="45068000" w14:textId="77777777" w:rsidR="00EF007A" w:rsidRDefault="00EF007A">
      <w:pPr>
        <w:spacing w:line="240" w:lineRule="auto"/>
        <w:rPr>
          <w:rFonts w:ascii="Times New Roman" w:eastAsia="Times New Roman" w:hAnsi="Times New Roman" w:cs="Times New Roman"/>
          <w:b/>
          <w:sz w:val="24"/>
          <w:szCs w:val="24"/>
        </w:rPr>
      </w:pPr>
    </w:p>
    <w:p w14:paraId="25696C93" w14:textId="0862444A"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your setting, the AT should play an active role in developing and designing policies and procedures concerning health and emergency matters. As a health care provider trained in emergency care, ATs need to have working knowledge of all crisis management strategies and should provide input on how to decrease potential risks.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Athletic trainers should also be familiar with governing bodies pertaining to emergency management.</w:t>
      </w:r>
    </w:p>
    <w:p w14:paraId="5876FE72" w14:textId="77777777" w:rsidR="00EF007A" w:rsidRDefault="00EF007A">
      <w:pPr>
        <w:spacing w:line="240" w:lineRule="auto"/>
        <w:rPr>
          <w:rFonts w:ascii="Times New Roman" w:eastAsia="Times New Roman" w:hAnsi="Times New Roman" w:cs="Times New Roman"/>
          <w:sz w:val="24"/>
          <w:szCs w:val="24"/>
        </w:rPr>
      </w:pPr>
    </w:p>
    <w:p w14:paraId="680C3A59"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3827477E" w14:textId="55BD9C1F" w:rsidR="00EF007A" w:rsidRDefault="00C75031">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and utilization of EAP</w:t>
      </w:r>
      <w:r w:rsidR="00954504">
        <w:rPr>
          <w:rFonts w:ascii="Times New Roman" w:eastAsia="Times New Roman" w:hAnsi="Times New Roman" w:cs="Times New Roman"/>
          <w:sz w:val="24"/>
          <w:szCs w:val="24"/>
        </w:rPr>
        <w:t>s</w:t>
      </w:r>
    </w:p>
    <w:p w14:paraId="55EE7A79" w14:textId="77777777" w:rsidR="00EF007A" w:rsidRDefault="00C75031">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implementation of EAPs for facilities and population</w:t>
      </w:r>
    </w:p>
    <w:p w14:paraId="38DD5BA9" w14:textId="77777777" w:rsidR="00EF007A" w:rsidRDefault="00C75031">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Consultation regarding public health concerns such as: </w:t>
      </w:r>
    </w:p>
    <w:p w14:paraId="1F1224DC" w14:textId="3DD81905"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Pandemic </w:t>
      </w:r>
      <w:r w:rsidR="00954504">
        <w:rPr>
          <w:rFonts w:ascii="Times New Roman" w:eastAsia="Times New Roman" w:hAnsi="Times New Roman" w:cs="Times New Roman"/>
          <w:sz w:val="24"/>
          <w:szCs w:val="24"/>
        </w:rPr>
        <w:t>disease information</w:t>
      </w:r>
    </w:p>
    <w:p w14:paraId="161CC3D2"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Influenza </w:t>
      </w:r>
    </w:p>
    <w:p w14:paraId="68911618"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w:t>
      </w:r>
    </w:p>
    <w:p w14:paraId="21098983"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Hydration </w:t>
      </w:r>
    </w:p>
    <w:p w14:paraId="05ED248F"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conditions</w:t>
      </w:r>
    </w:p>
    <w:p w14:paraId="75A03DBD"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Pollution</w:t>
      </w:r>
    </w:p>
    <w:p w14:paraId="1F6D79EB"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enhancing supplements</w:t>
      </w:r>
    </w:p>
    <w:p w14:paraId="45EAE265" w14:textId="77777777" w:rsidR="00EF007A" w:rsidRDefault="00C75031">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Skin infections related to active population</w:t>
      </w:r>
    </w:p>
    <w:p w14:paraId="5EFC151B" w14:textId="32E1E0BB" w:rsidR="00EF007A" w:rsidRDefault="00C75031">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w:t>
      </w:r>
      <w:r w:rsidR="00954504">
        <w:rPr>
          <w:rFonts w:ascii="Times New Roman" w:eastAsia="Times New Roman" w:hAnsi="Times New Roman" w:cs="Times New Roman"/>
          <w:sz w:val="24"/>
          <w:szCs w:val="24"/>
        </w:rPr>
        <w:t xml:space="preserve">public health </w:t>
      </w:r>
      <w:r>
        <w:rPr>
          <w:rFonts w:ascii="Times New Roman" w:eastAsia="Times New Roman" w:hAnsi="Times New Roman" w:cs="Times New Roman"/>
          <w:sz w:val="24"/>
          <w:szCs w:val="24"/>
        </w:rPr>
        <w:t>directives</w:t>
      </w:r>
      <w:r>
        <w:rPr>
          <w:rFonts w:ascii="Times New Roman" w:eastAsia="Times New Roman" w:hAnsi="Times New Roman" w:cs="Times New Roman"/>
          <w:sz w:val="24"/>
          <w:szCs w:val="24"/>
          <w:vertAlign w:val="superscript"/>
        </w:rPr>
        <w:t>11</w:t>
      </w:r>
    </w:p>
    <w:p w14:paraId="07C2938A" w14:textId="77777777" w:rsidR="00EF007A" w:rsidRDefault="00EF007A">
      <w:pPr>
        <w:spacing w:line="240" w:lineRule="auto"/>
        <w:rPr>
          <w:rFonts w:ascii="Times New Roman" w:eastAsia="Times New Roman" w:hAnsi="Times New Roman" w:cs="Times New Roman"/>
          <w:b/>
          <w:sz w:val="24"/>
          <w:szCs w:val="24"/>
        </w:rPr>
      </w:pPr>
    </w:p>
    <w:p w14:paraId="4EA2C9BB" w14:textId="77777777" w:rsidR="00EF007A" w:rsidRDefault="00C75031">
      <w:pPr>
        <w:spacing w:line="240" w:lineRule="auto"/>
        <w:rPr>
          <w:rFonts w:ascii="Times New Roman" w:eastAsia="Times New Roman" w:hAnsi="Times New Roman" w:cs="Times New Roman"/>
          <w:b/>
          <w:sz w:val="24"/>
          <w:szCs w:val="24"/>
        </w:rPr>
      </w:pPr>
      <w:r w:rsidRPr="008B7BA2">
        <w:rPr>
          <w:rFonts w:ascii="Times New Roman" w:eastAsia="Times New Roman" w:hAnsi="Times New Roman" w:cs="Times New Roman"/>
          <w:b/>
          <w:sz w:val="24"/>
          <w:szCs w:val="24"/>
        </w:rPr>
        <w:t>Therapeutic</w:t>
      </w:r>
      <w:r>
        <w:rPr>
          <w:rFonts w:ascii="Times New Roman" w:eastAsia="Times New Roman" w:hAnsi="Times New Roman" w:cs="Times New Roman"/>
          <w:b/>
          <w:sz w:val="24"/>
          <w:szCs w:val="24"/>
        </w:rPr>
        <w:t xml:space="preserve"> Intervention</w:t>
      </w:r>
    </w:p>
    <w:p w14:paraId="5621F867" w14:textId="77777777" w:rsidR="00EF007A" w:rsidRDefault="00EF007A">
      <w:pPr>
        <w:spacing w:line="240" w:lineRule="auto"/>
        <w:rPr>
          <w:rFonts w:ascii="Times New Roman" w:eastAsia="Times New Roman" w:hAnsi="Times New Roman" w:cs="Times New Roman"/>
          <w:b/>
          <w:sz w:val="24"/>
          <w:szCs w:val="24"/>
        </w:rPr>
      </w:pPr>
    </w:p>
    <w:p w14:paraId="70436FB7" w14:textId="1E773EF3"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trainers are qualified to safely and effectively advance the physically active population through the rehabilitation and reconditioning process following an injury and pre- or post-operatively. Similar to the area of injury evaluation and treatment, services provided within the area of rehabilitation and conditioning may also provide a significant opportunity to demonstrate the worth of services rendered.</w:t>
      </w:r>
      <w:r w:rsidR="005734B1">
        <w:rPr>
          <w:rFonts w:ascii="Times New Roman" w:eastAsia="Times New Roman" w:hAnsi="Times New Roman" w:cs="Times New Roman"/>
          <w:sz w:val="24"/>
          <w:szCs w:val="24"/>
        </w:rPr>
        <w:t xml:space="preserve"> </w:t>
      </w:r>
    </w:p>
    <w:p w14:paraId="6621B9B0" w14:textId="77777777" w:rsidR="00EF007A" w:rsidRDefault="00EF007A">
      <w:pPr>
        <w:spacing w:line="240" w:lineRule="auto"/>
        <w:rPr>
          <w:rFonts w:ascii="Times New Roman" w:eastAsia="Times New Roman" w:hAnsi="Times New Roman" w:cs="Times New Roman"/>
          <w:sz w:val="24"/>
          <w:szCs w:val="24"/>
          <w:u w:val="single"/>
        </w:rPr>
      </w:pPr>
    </w:p>
    <w:p w14:paraId="36DD78AB"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696B08E4" w14:textId="77777777" w:rsidR="00EF007A" w:rsidRDefault="00C75031">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Documentation of population served, utilizing the same documentation standards for all patient sectors: </w:t>
      </w:r>
    </w:p>
    <w:p w14:paraId="4A410BB0" w14:textId="5FB6C206"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Sport/</w:t>
      </w:r>
      <w:r w:rsidR="00411D8E">
        <w:rPr>
          <w:rFonts w:ascii="Times New Roman" w:eastAsia="Times New Roman" w:hAnsi="Times New Roman" w:cs="Times New Roman"/>
          <w:sz w:val="24"/>
          <w:szCs w:val="24"/>
        </w:rPr>
        <w:t>activity</w:t>
      </w:r>
    </w:p>
    <w:p w14:paraId="3C6A3841"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p w14:paraId="51FCDCDF" w14:textId="77777777"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Youth athlete</w:t>
      </w:r>
    </w:p>
    <w:p w14:paraId="6CB226E2" w14:textId="4C3EB83D"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r w:rsidR="00411D8E">
        <w:rPr>
          <w:rFonts w:ascii="Times New Roman" w:eastAsia="Times New Roman" w:hAnsi="Times New Roman" w:cs="Times New Roman"/>
          <w:sz w:val="24"/>
          <w:szCs w:val="24"/>
        </w:rPr>
        <w:t>schools</w:t>
      </w:r>
      <w:r>
        <w:rPr>
          <w:rFonts w:ascii="Times New Roman" w:eastAsia="Times New Roman" w:hAnsi="Times New Roman" w:cs="Times New Roman"/>
          <w:sz w:val="24"/>
          <w:szCs w:val="24"/>
        </w:rPr>
        <w:t>/</w:t>
      </w:r>
      <w:r w:rsidR="00411D8E">
        <w:rPr>
          <w:rFonts w:ascii="Times New Roman" w:eastAsia="Times New Roman" w:hAnsi="Times New Roman" w:cs="Times New Roman"/>
          <w:sz w:val="24"/>
          <w:szCs w:val="24"/>
        </w:rPr>
        <w:t>collegiate</w:t>
      </w:r>
    </w:p>
    <w:p w14:paraId="098A9E12" w14:textId="77777777"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w:t>
      </w:r>
    </w:p>
    <w:p w14:paraId="25DED6A8" w14:textId="1D2EC84A"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w:t>
      </w:r>
      <w:r w:rsidR="00411D8E">
        <w:rPr>
          <w:rFonts w:ascii="Times New Roman" w:eastAsia="Times New Roman" w:hAnsi="Times New Roman" w:cs="Times New Roman"/>
          <w:sz w:val="24"/>
          <w:szCs w:val="24"/>
        </w:rPr>
        <w:t>safety</w:t>
      </w:r>
    </w:p>
    <w:p w14:paraId="70DDB4C2" w14:textId="77777777"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Recreational </w:t>
      </w:r>
    </w:p>
    <w:p w14:paraId="046C6C7E" w14:textId="26C692CE"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w:t>
      </w:r>
      <w:r w:rsidR="00411D8E">
        <w:rPr>
          <w:rFonts w:ascii="Times New Roman" w:eastAsia="Times New Roman" w:hAnsi="Times New Roman" w:cs="Times New Roman"/>
          <w:sz w:val="24"/>
          <w:szCs w:val="24"/>
        </w:rPr>
        <w:t>health</w:t>
      </w:r>
    </w:p>
    <w:p w14:paraId="4E8AD48C" w14:textId="2AFAAD19"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Performing </w:t>
      </w:r>
      <w:r w:rsidR="00411D8E">
        <w:rPr>
          <w:rFonts w:ascii="Times New Roman" w:eastAsia="Times New Roman" w:hAnsi="Times New Roman" w:cs="Times New Roman"/>
          <w:sz w:val="24"/>
          <w:szCs w:val="24"/>
        </w:rPr>
        <w:t>arts</w:t>
      </w:r>
    </w:p>
    <w:p w14:paraId="3F08D03B" w14:textId="77777777"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w:t>
      </w:r>
    </w:p>
    <w:p w14:paraId="50294B50" w14:textId="6DCF5DC3" w:rsidR="00EF007A" w:rsidRDefault="00C75031">
      <w:pPr>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w:t>
      </w:r>
      <w:r w:rsidR="00411D8E">
        <w:rPr>
          <w:rFonts w:ascii="Times New Roman" w:eastAsia="Times New Roman" w:hAnsi="Times New Roman" w:cs="Times New Roman"/>
          <w:sz w:val="24"/>
          <w:szCs w:val="24"/>
        </w:rPr>
        <w:t>outreach</w:t>
      </w:r>
    </w:p>
    <w:p w14:paraId="5B3B1AC5" w14:textId="77777777" w:rsidR="00EF007A" w:rsidRDefault="00C75031">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should include:</w:t>
      </w:r>
    </w:p>
    <w:p w14:paraId="057EE830"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notes in compliance with institutional regulations and Medicare guidelines for providers</w:t>
      </w:r>
    </w:p>
    <w:p w14:paraId="709E2D23"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Outcome measures</w:t>
      </w:r>
    </w:p>
    <w:p w14:paraId="7F367E4A"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satisfaction</w:t>
      </w:r>
    </w:p>
    <w:p w14:paraId="6897D058" w14:textId="6FE6F6A8"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 satisfaction (</w:t>
      </w:r>
      <w:r w:rsidR="00411D8E">
        <w:rPr>
          <w:rFonts w:ascii="Times New Roman" w:eastAsia="Times New Roman" w:hAnsi="Times New Roman" w:cs="Times New Roman"/>
          <w:sz w:val="24"/>
          <w:szCs w:val="24"/>
        </w:rPr>
        <w:t>workers’ compensation</w:t>
      </w:r>
      <w:r>
        <w:rPr>
          <w:rFonts w:ascii="Times New Roman" w:eastAsia="Times New Roman" w:hAnsi="Times New Roman" w:cs="Times New Roman"/>
          <w:sz w:val="24"/>
          <w:szCs w:val="24"/>
        </w:rPr>
        <w:t>)</w:t>
      </w:r>
    </w:p>
    <w:p w14:paraId="2320BCBA"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visits with athletic trainer for rehabilitation and reconditioning purposes</w:t>
      </w:r>
    </w:p>
    <w:p w14:paraId="39F4EF9B" w14:textId="0A916E8A"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treatments provided (include weights, sets, reps and time for each exercise)</w:t>
      </w:r>
    </w:p>
    <w:p w14:paraId="0498E474"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 to the physician as needed for follow-up or new consult</w:t>
      </w:r>
    </w:p>
    <w:p w14:paraId="7880F321" w14:textId="77777777"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 referrals from physicians and health care professionals</w:t>
      </w:r>
    </w:p>
    <w:p w14:paraId="05FC33A6" w14:textId="084A6001" w:rsidR="00EF007A" w:rsidRDefault="00C75031">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w:t>
      </w:r>
      <w:r w:rsidR="00411D8E" w:rsidRPr="00411D8E">
        <w:rPr>
          <w:rFonts w:ascii="Times New Roman" w:eastAsia="Times New Roman" w:hAnsi="Times New Roman" w:cs="Times New Roman"/>
          <w:sz w:val="24"/>
          <w:szCs w:val="24"/>
        </w:rPr>
        <w:t>National Provider Identifier</w:t>
      </w:r>
      <w:r w:rsidR="00411D8E" w:rsidRPr="00411D8E" w:rsidDel="00411D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 all documents</w:t>
      </w:r>
    </w:p>
    <w:p w14:paraId="3756281E" w14:textId="77777777" w:rsidR="00EF007A" w:rsidRDefault="00EF007A">
      <w:pPr>
        <w:spacing w:line="240" w:lineRule="auto"/>
        <w:rPr>
          <w:rFonts w:ascii="Times New Roman" w:eastAsia="Times New Roman" w:hAnsi="Times New Roman" w:cs="Times New Roman"/>
          <w:b/>
          <w:sz w:val="24"/>
          <w:szCs w:val="24"/>
          <w:highlight w:val="white"/>
        </w:rPr>
      </w:pPr>
    </w:p>
    <w:p w14:paraId="7F4DE54E" w14:textId="2851BEDC"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w:t>
      </w:r>
      <w:r w:rsidR="008B7BA2">
        <w:rPr>
          <w:rFonts w:ascii="Times New Roman" w:eastAsia="Times New Roman" w:hAnsi="Times New Roman" w:cs="Times New Roman"/>
          <w:b/>
          <w:sz w:val="24"/>
          <w:szCs w:val="24"/>
        </w:rPr>
        <w:t xml:space="preserve"> Care </w:t>
      </w:r>
      <w:r>
        <w:rPr>
          <w:rFonts w:ascii="Times New Roman" w:eastAsia="Times New Roman" w:hAnsi="Times New Roman" w:cs="Times New Roman"/>
          <w:b/>
          <w:sz w:val="24"/>
          <w:szCs w:val="24"/>
        </w:rPr>
        <w:t>Administration and Professional Responsibility</w:t>
      </w:r>
    </w:p>
    <w:p w14:paraId="6A62DC71" w14:textId="77777777" w:rsidR="00EF007A" w:rsidRDefault="00EF007A">
      <w:pPr>
        <w:spacing w:line="240" w:lineRule="auto"/>
        <w:rPr>
          <w:rFonts w:ascii="Times New Roman" w:eastAsia="Times New Roman" w:hAnsi="Times New Roman" w:cs="Times New Roman"/>
          <w:b/>
          <w:sz w:val="24"/>
          <w:szCs w:val="24"/>
        </w:rPr>
      </w:pPr>
    </w:p>
    <w:p w14:paraId="6DAFC5AC" w14:textId="6313D61C"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r w:rsidR="00411D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care administration and professional responsibility concepts and strategies are the backbone </w:t>
      </w:r>
      <w:r w:rsidR="00411D8E">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professional ethics and liability for the function of the business. These components may include: </w:t>
      </w:r>
    </w:p>
    <w:p w14:paraId="0B3F4389" w14:textId="77777777" w:rsidR="00EF007A" w:rsidRDefault="00EF007A">
      <w:pPr>
        <w:spacing w:line="240" w:lineRule="auto"/>
        <w:ind w:left="1440"/>
        <w:rPr>
          <w:rFonts w:ascii="Times New Roman" w:eastAsia="Times New Roman" w:hAnsi="Times New Roman" w:cs="Times New Roman"/>
          <w:sz w:val="24"/>
          <w:szCs w:val="24"/>
        </w:rPr>
      </w:pPr>
    </w:p>
    <w:p w14:paraId="150E8F8D" w14:textId="0F6467C8" w:rsidR="00EF007A" w:rsidRDefault="00382027">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EMR</w:t>
      </w:r>
      <w:r w:rsidR="00C75031">
        <w:rPr>
          <w:rFonts w:ascii="Times New Roman" w:eastAsia="Times New Roman" w:hAnsi="Times New Roman" w:cs="Times New Roman"/>
          <w:sz w:val="24"/>
          <w:szCs w:val="24"/>
        </w:rPr>
        <w:t xml:space="preserve"> </w:t>
      </w:r>
      <w:r w:rsidR="00411D8E">
        <w:rPr>
          <w:rFonts w:ascii="Times New Roman" w:eastAsia="Times New Roman" w:hAnsi="Times New Roman" w:cs="Times New Roman"/>
          <w:sz w:val="24"/>
          <w:szCs w:val="24"/>
        </w:rPr>
        <w:t xml:space="preserve">system management </w:t>
      </w:r>
    </w:p>
    <w:p w14:paraId="6AA5D136"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of professional credential(s) </w:t>
      </w:r>
    </w:p>
    <w:p w14:paraId="7657FF46"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Completion of professional development activities to expand knowledge base and earn continuing education units, which are essential to maintaining the AT’s professional credential </w:t>
      </w:r>
    </w:p>
    <w:p w14:paraId="28E90788" w14:textId="19EE28AB"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the </w:t>
      </w:r>
      <w:r w:rsidR="00411D8E">
        <w:rPr>
          <w:rFonts w:ascii="Times New Roman" w:eastAsia="Times New Roman" w:hAnsi="Times New Roman" w:cs="Times New Roman"/>
          <w:sz w:val="24"/>
          <w:szCs w:val="24"/>
        </w:rPr>
        <w:t>BOC</w:t>
      </w:r>
      <w:r>
        <w:rPr>
          <w:rFonts w:ascii="Times New Roman" w:eastAsia="Times New Roman" w:hAnsi="Times New Roman" w:cs="Times New Roman"/>
          <w:sz w:val="24"/>
          <w:szCs w:val="24"/>
        </w:rPr>
        <w:t xml:space="preserve"> and its requirements for ongoing certification </w:t>
      </w:r>
    </w:p>
    <w:p w14:paraId="0ED2C3DA" w14:textId="4B48BBCD"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your state </w:t>
      </w:r>
      <w:r w:rsidR="00411D8E">
        <w:rPr>
          <w:rFonts w:ascii="Times New Roman" w:eastAsia="Times New Roman" w:hAnsi="Times New Roman" w:cs="Times New Roman"/>
          <w:sz w:val="24"/>
          <w:szCs w:val="24"/>
        </w:rPr>
        <w:t xml:space="preserve">athletic training practice act </w:t>
      </w:r>
      <w:r>
        <w:rPr>
          <w:rFonts w:ascii="Times New Roman" w:eastAsia="Times New Roman" w:hAnsi="Times New Roman" w:cs="Times New Roman"/>
          <w:sz w:val="24"/>
          <w:szCs w:val="24"/>
        </w:rPr>
        <w:t xml:space="preserve">and its requirements for ongoing compliance </w:t>
      </w:r>
    </w:p>
    <w:p w14:paraId="46B034B2"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and abide by the NATA Code of Ethics</w:t>
      </w:r>
    </w:p>
    <w:p w14:paraId="70E27AD6"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positive sports medicine team relations and communications</w:t>
      </w:r>
    </w:p>
    <w:p w14:paraId="3B8F4C58"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proper business and malpractice insurance </w:t>
      </w:r>
    </w:p>
    <w:p w14:paraId="03709554" w14:textId="44808EB5"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Develop a venue-specific EAP; train and practice with individuals named in the plan </w:t>
      </w:r>
    </w:p>
    <w:p w14:paraId="111D6453"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quality control measures are established and in place for the AT clinic, supplies, equipment, etc. </w:t>
      </w:r>
    </w:p>
    <w:p w14:paraId="2F9E8F75"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Oversee substance abuse education programs </w:t>
      </w:r>
    </w:p>
    <w:p w14:paraId="70F24408"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HIPAA/FERPA compliance </w:t>
      </w:r>
    </w:p>
    <w:p w14:paraId="1928E084" w14:textId="0E080D81"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compliance with </w:t>
      </w:r>
      <w:r w:rsidR="00411D8E">
        <w:rPr>
          <w:rFonts w:ascii="Times New Roman" w:eastAsia="Times New Roman" w:hAnsi="Times New Roman" w:cs="Times New Roman"/>
          <w:sz w:val="24"/>
          <w:szCs w:val="24"/>
        </w:rPr>
        <w:t xml:space="preserve">government </w:t>
      </w:r>
      <w:r>
        <w:rPr>
          <w:rFonts w:ascii="Times New Roman" w:eastAsia="Times New Roman" w:hAnsi="Times New Roman" w:cs="Times New Roman"/>
          <w:sz w:val="24"/>
          <w:szCs w:val="24"/>
        </w:rPr>
        <w:t>agencies (</w:t>
      </w:r>
      <w:r w:rsidR="00411D8E">
        <w:rPr>
          <w:rFonts w:ascii="Times New Roman" w:eastAsia="Times New Roman" w:hAnsi="Times New Roman" w:cs="Times New Roman"/>
          <w:sz w:val="24"/>
          <w:szCs w:val="24"/>
        </w:rPr>
        <w:t>workers’ compensation</w:t>
      </w:r>
      <w:r>
        <w:rPr>
          <w:rFonts w:ascii="Times New Roman" w:eastAsia="Times New Roman" w:hAnsi="Times New Roman" w:cs="Times New Roman"/>
          <w:sz w:val="24"/>
          <w:szCs w:val="24"/>
        </w:rPr>
        <w:t>, state and federal IRS, ADA, OSHA)</w:t>
      </w:r>
    </w:p>
    <w:p w14:paraId="5039FA4C"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accounting and tax requirements </w:t>
      </w:r>
    </w:p>
    <w:p w14:paraId="5B442759" w14:textId="77777777" w:rsidR="00EF007A" w:rsidRDefault="00C75031">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ethical billing practices</w:t>
      </w:r>
    </w:p>
    <w:p w14:paraId="60A67731" w14:textId="77777777" w:rsidR="00EF007A" w:rsidRDefault="00EF007A">
      <w:pPr>
        <w:spacing w:line="240" w:lineRule="auto"/>
        <w:rPr>
          <w:rFonts w:ascii="Times New Roman" w:eastAsia="Times New Roman" w:hAnsi="Times New Roman" w:cs="Times New Roman"/>
          <w:sz w:val="24"/>
          <w:szCs w:val="24"/>
        </w:rPr>
      </w:pPr>
    </w:p>
    <w:p w14:paraId="6D378849" w14:textId="4AA6659E"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we will cover the types and some examples of services that an </w:t>
      </w:r>
      <w:r w:rsidR="00411D8E">
        <w:rPr>
          <w:rFonts w:ascii="Times New Roman" w:eastAsia="Times New Roman" w:hAnsi="Times New Roman" w:cs="Times New Roman"/>
          <w:sz w:val="24"/>
          <w:szCs w:val="24"/>
        </w:rPr>
        <w:t>AT-</w:t>
      </w:r>
      <w:r>
        <w:rPr>
          <w:rFonts w:ascii="Times New Roman" w:eastAsia="Times New Roman" w:hAnsi="Times New Roman" w:cs="Times New Roman"/>
          <w:sz w:val="24"/>
          <w:szCs w:val="24"/>
        </w:rPr>
        <w:t>owned business provides.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passion of </w:t>
      </w:r>
      <w:r w:rsidR="00411D8E">
        <w:rPr>
          <w:rFonts w:ascii="Times New Roman" w:eastAsia="Times New Roman" w:hAnsi="Times New Roman" w:cs="Times New Roman"/>
          <w:sz w:val="24"/>
          <w:szCs w:val="24"/>
        </w:rPr>
        <w:t xml:space="preserve">an AT </w:t>
      </w:r>
      <w:r>
        <w:rPr>
          <w:rFonts w:ascii="Times New Roman" w:eastAsia="Times New Roman" w:hAnsi="Times New Roman" w:cs="Times New Roman"/>
          <w:sz w:val="24"/>
          <w:szCs w:val="24"/>
        </w:rPr>
        <w:t>entrepreneur can help guide the services or products that will be provided.</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Determining the services or products will help to establish pricing, marketing and branding strategies and business planning.</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Below are possible vehicles for service or product delivery.</w:t>
      </w:r>
      <w:r w:rsidR="005734B1">
        <w:rPr>
          <w:rFonts w:ascii="Times New Roman" w:eastAsia="Times New Roman" w:hAnsi="Times New Roman" w:cs="Times New Roman"/>
          <w:sz w:val="24"/>
          <w:szCs w:val="24"/>
        </w:rPr>
        <w:t xml:space="preserve"> </w:t>
      </w:r>
    </w:p>
    <w:p w14:paraId="06745188" w14:textId="77777777" w:rsidR="00EF007A" w:rsidRDefault="00EF007A">
      <w:pPr>
        <w:spacing w:line="240" w:lineRule="auto"/>
        <w:rPr>
          <w:rFonts w:ascii="Times New Roman" w:eastAsia="Times New Roman" w:hAnsi="Times New Roman" w:cs="Times New Roman"/>
          <w:sz w:val="24"/>
          <w:szCs w:val="24"/>
        </w:rPr>
      </w:pPr>
    </w:p>
    <w:p w14:paraId="37688F5F"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Clinic-Based Patient Care</w:t>
      </w:r>
    </w:p>
    <w:p w14:paraId="4150F57F" w14:textId="77777777"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is a common setting for AT entrepreneurship. This setting will look different for many ATs, but let’s cover the core concepts of providing AT services in a clinic.</w:t>
      </w:r>
    </w:p>
    <w:p w14:paraId="59E6D5A3" w14:textId="77777777"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Where is your clinic? Is it mobile, in a stand-alone building, part of an existing business or building?</w:t>
      </w:r>
    </w:p>
    <w:p w14:paraId="079EB984" w14:textId="77777777"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Who is your target market?</w:t>
      </w:r>
    </w:p>
    <w:p w14:paraId="6F3FB49F" w14:textId="77777777"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domains are you covering in your clinic? Do you have a specialty?</w:t>
      </w:r>
    </w:p>
    <w:p w14:paraId="7A013663" w14:textId="77777777"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will the services/care look like in your clinic?</w:t>
      </w:r>
    </w:p>
    <w:p w14:paraId="1B907345" w14:textId="31DDC1E1"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is compensation for services received? Self-pay or third</w:t>
      </w:r>
      <w:r w:rsidR="00AF640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party reimbursement? Packages, subscriptions or hourly rates?</w:t>
      </w:r>
    </w:p>
    <w:p w14:paraId="0FA2E8EC" w14:textId="77777777"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you met legal requirements for practicing in your state?</w:t>
      </w:r>
    </w:p>
    <w:p w14:paraId="77CE6AD1" w14:textId="401C4D3C" w:rsidR="00EF007A" w:rsidRDefault="00C75031">
      <w:pPr>
        <w:numPr>
          <w:ilvl w:val="0"/>
          <w:numId w:val="2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planning to specialize in a certain aspect of AT health</w:t>
      </w:r>
      <w:r w:rsidR="00AF640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care (</w:t>
      </w:r>
      <w:r w:rsidR="00AF640B">
        <w:rPr>
          <w:rFonts w:ascii="Times New Roman" w:eastAsia="Times New Roman" w:hAnsi="Times New Roman" w:cs="Times New Roman"/>
          <w:sz w:val="24"/>
          <w:szCs w:val="24"/>
          <w:highlight w:val="white"/>
        </w:rPr>
        <w:t xml:space="preserve">concussion </w:t>
      </w:r>
      <w:r>
        <w:rPr>
          <w:rFonts w:ascii="Times New Roman" w:eastAsia="Times New Roman" w:hAnsi="Times New Roman" w:cs="Times New Roman"/>
          <w:sz w:val="24"/>
          <w:szCs w:val="24"/>
          <w:highlight w:val="white"/>
        </w:rPr>
        <w:t>clinic, injury prevention, telemedicine, holistic wellness, workers’ compensation, etc.)</w:t>
      </w:r>
      <w:r w:rsidR="00AF640B" w:rsidRPr="00AF640B">
        <w:rPr>
          <w:rFonts w:ascii="Times New Roman" w:eastAsia="Times New Roman" w:hAnsi="Times New Roman" w:cs="Times New Roman"/>
          <w:sz w:val="24"/>
          <w:szCs w:val="24"/>
          <w:highlight w:val="white"/>
        </w:rPr>
        <w:t xml:space="preserve"> </w:t>
      </w:r>
      <w:r w:rsidR="00AF640B">
        <w:rPr>
          <w:rFonts w:ascii="Times New Roman" w:eastAsia="Times New Roman" w:hAnsi="Times New Roman" w:cs="Times New Roman"/>
          <w:sz w:val="24"/>
          <w:szCs w:val="24"/>
          <w:highlight w:val="white"/>
        </w:rPr>
        <w:t>?</w:t>
      </w:r>
    </w:p>
    <w:p w14:paraId="44E4BFE6" w14:textId="77777777" w:rsidR="00EF007A" w:rsidRDefault="00EF007A">
      <w:pPr>
        <w:spacing w:line="240" w:lineRule="auto"/>
        <w:rPr>
          <w:rFonts w:ascii="Times New Roman" w:eastAsia="Times New Roman" w:hAnsi="Times New Roman" w:cs="Times New Roman"/>
          <w:b/>
          <w:sz w:val="24"/>
          <w:szCs w:val="24"/>
          <w:highlight w:val="white"/>
        </w:rPr>
      </w:pPr>
    </w:p>
    <w:p w14:paraId="16A2AAA8"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Outreach Services</w:t>
      </w:r>
    </w:p>
    <w:p w14:paraId="7979A92C" w14:textId="18CBC733"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Providing outreach athletic training can be a valuable service in the community.</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However, this will look different for each business. Here are some key considerations for an AT providing outreach services.</w:t>
      </w:r>
    </w:p>
    <w:p w14:paraId="4B5BFB63" w14:textId="58D895A1"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need a physical office?</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Is your position mobile?</w:t>
      </w:r>
      <w:r w:rsidR="005734B1">
        <w:rPr>
          <w:rFonts w:ascii="Times New Roman" w:eastAsia="Times New Roman" w:hAnsi="Times New Roman" w:cs="Times New Roman"/>
          <w:sz w:val="24"/>
          <w:szCs w:val="24"/>
          <w:highlight w:val="white"/>
        </w:rPr>
        <w:t xml:space="preserve"> </w:t>
      </w:r>
    </w:p>
    <w:p w14:paraId="22C7EF4A" w14:textId="07DB98A5"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domains are you covering in your health</w:t>
      </w:r>
      <w:r w:rsidR="00AF640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care?</w:t>
      </w:r>
    </w:p>
    <w:p w14:paraId="6B33BA0E" w14:textId="77777777"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you met legal requirements for practicing in your state?</w:t>
      </w:r>
    </w:p>
    <w:p w14:paraId="3A759290" w14:textId="4A613847"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Who is your target market? How do you identify possible clients?</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How do they find you?</w:t>
      </w:r>
    </w:p>
    <w:p w14:paraId="4B84724F" w14:textId="77777777"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use contracts for the services you are providing?</w:t>
      </w:r>
    </w:p>
    <w:p w14:paraId="33220BEE" w14:textId="77777777" w:rsidR="00EF007A" w:rsidRDefault="00C75031">
      <w:pPr>
        <w:numPr>
          <w:ilvl w:val="0"/>
          <w:numId w:val="1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is compensation for services received? </w:t>
      </w:r>
    </w:p>
    <w:p w14:paraId="3C306B06" w14:textId="77777777" w:rsidR="00EF007A" w:rsidRDefault="00EF007A">
      <w:pPr>
        <w:spacing w:line="240" w:lineRule="auto"/>
        <w:rPr>
          <w:rFonts w:ascii="Times New Roman" w:eastAsia="Times New Roman" w:hAnsi="Times New Roman" w:cs="Times New Roman"/>
          <w:b/>
          <w:sz w:val="24"/>
          <w:szCs w:val="24"/>
          <w:highlight w:val="white"/>
        </w:rPr>
      </w:pPr>
    </w:p>
    <w:p w14:paraId="28869C8C"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Educational Materials and Products</w:t>
      </w:r>
    </w:p>
    <w:p w14:paraId="4F3078C1" w14:textId="65B744B3"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 order to become an athletic trainer, we have to meet state regulatory requirements. A business model can be to market to AT students and for continuing education. Here are some key considerations for an AT who wants to get into educational materials.</w:t>
      </w:r>
    </w:p>
    <w:p w14:paraId="11957269" w14:textId="77777777" w:rsidR="00EF007A" w:rsidRDefault="00C75031">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Who is your target market?</w:t>
      </w:r>
    </w:p>
    <w:p w14:paraId="2D52E802" w14:textId="77777777" w:rsidR="00EF007A" w:rsidRDefault="00C75031">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need to be a BOC Approved provider?</w:t>
      </w:r>
    </w:p>
    <w:p w14:paraId="609B619A" w14:textId="42D37B77" w:rsidR="00EF007A" w:rsidRDefault="00C75031">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 this solely online or are there physical materials needed?</w:t>
      </w:r>
    </w:p>
    <w:p w14:paraId="43FC38B9" w14:textId="77777777" w:rsidR="00EF007A" w:rsidRDefault="00C75031">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are your technological needs?</w:t>
      </w:r>
    </w:p>
    <w:p w14:paraId="3E18DAA3" w14:textId="77777777" w:rsidR="00EF007A" w:rsidRDefault="00EF007A">
      <w:pPr>
        <w:spacing w:line="240" w:lineRule="auto"/>
        <w:rPr>
          <w:rFonts w:ascii="Times New Roman" w:eastAsia="Times New Roman" w:hAnsi="Times New Roman" w:cs="Times New Roman"/>
          <w:sz w:val="24"/>
          <w:szCs w:val="24"/>
          <w:highlight w:val="white"/>
        </w:rPr>
      </w:pPr>
    </w:p>
    <w:p w14:paraId="5A88795A"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Consulting</w:t>
      </w:r>
    </w:p>
    <w:p w14:paraId="40A45F3E" w14:textId="77777777"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Mentorship is a large aspect of life as well as the professional world. Needing a consultant or mentor is important as well as being one. Here are some key considerations for an AT providing business consultations.</w:t>
      </w:r>
    </w:p>
    <w:p w14:paraId="7CE6966D" w14:textId="77777777" w:rsidR="00EF007A" w:rsidRDefault="00C75031">
      <w:pPr>
        <w:numPr>
          <w:ilvl w:val="0"/>
          <w:numId w:val="2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your area of expertise in business?</w:t>
      </w:r>
    </w:p>
    <w:p w14:paraId="3525C9B0" w14:textId="77777777" w:rsidR="00EF007A" w:rsidRDefault="00C75031">
      <w:pPr>
        <w:numPr>
          <w:ilvl w:val="0"/>
          <w:numId w:val="2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have ample experience and systems to assist someone in their professional journey?</w:t>
      </w:r>
    </w:p>
    <w:p w14:paraId="05B7229B" w14:textId="77777777" w:rsidR="00EF007A" w:rsidRDefault="00EF007A">
      <w:pPr>
        <w:spacing w:line="240" w:lineRule="auto"/>
        <w:rPr>
          <w:rFonts w:ascii="Times New Roman" w:eastAsia="Times New Roman" w:hAnsi="Times New Roman" w:cs="Times New Roman"/>
          <w:b/>
          <w:sz w:val="24"/>
          <w:szCs w:val="24"/>
          <w:highlight w:val="white"/>
        </w:rPr>
      </w:pPr>
    </w:p>
    <w:p w14:paraId="5DB75A97" w14:textId="77777777" w:rsidR="00EF007A" w:rsidRDefault="00C7503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Medical Supplies Sales</w:t>
      </w:r>
    </w:p>
    <w:p w14:paraId="5E1B3B3B" w14:textId="46346869" w:rsidR="00EF007A" w:rsidRDefault="00C7503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purchase and resale of medical supplies to other health</w:t>
      </w:r>
      <w:r w:rsidR="0041257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care providers and/or members of the public is another potential business model.</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Here are some key considerations for this type of business.</w:t>
      </w:r>
    </w:p>
    <w:p w14:paraId="55BC213F" w14:textId="6396585D" w:rsidR="00EF007A" w:rsidRDefault="00C75031">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Where will you get supplies from?</w:t>
      </w:r>
      <w:r w:rsidR="005734B1">
        <w:rPr>
          <w:rFonts w:ascii="Times New Roman" w:eastAsia="Times New Roman" w:hAnsi="Times New Roman" w:cs="Times New Roman"/>
          <w:sz w:val="24"/>
          <w:szCs w:val="24"/>
          <w:highlight w:val="white"/>
        </w:rPr>
        <w:t xml:space="preserve"> </w:t>
      </w:r>
    </w:p>
    <w:p w14:paraId="2D544D6C" w14:textId="77777777" w:rsidR="00EF007A" w:rsidRDefault="00C75031">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need to store equipment or supplies?</w:t>
      </w:r>
    </w:p>
    <w:p w14:paraId="162AF26B" w14:textId="77777777" w:rsidR="00EF007A" w:rsidRDefault="00C75031">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Who will be your target market?</w:t>
      </w:r>
    </w:p>
    <w:p w14:paraId="08A29F9B" w14:textId="19C8C7EC" w:rsidR="00EF007A" w:rsidRDefault="00C75031">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your delivery radius?</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Do shipping costs need to be considered?</w:t>
      </w:r>
    </w:p>
    <w:p w14:paraId="61D1C1A4" w14:textId="46AA5DEF" w:rsidR="00EF007A" w:rsidRDefault="00C75031">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going to use a platform or will you use your own?</w:t>
      </w:r>
    </w:p>
    <w:p w14:paraId="46FEA398" w14:textId="5A4854C2" w:rsidR="00EF007A" w:rsidRDefault="00412576">
      <w:pPr>
        <w:numPr>
          <w:ilvl w:val="0"/>
          <w:numId w:val="2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What are </w:t>
      </w:r>
      <w:r w:rsidR="00C75031">
        <w:rPr>
          <w:rFonts w:ascii="Times New Roman" w:eastAsia="Times New Roman" w:hAnsi="Times New Roman" w:cs="Times New Roman"/>
          <w:sz w:val="24"/>
          <w:szCs w:val="24"/>
          <w:highlight w:val="white"/>
        </w:rPr>
        <w:t>the sales tax regulations in your state and others</w:t>
      </w:r>
      <w:r>
        <w:rPr>
          <w:rFonts w:ascii="Times New Roman" w:eastAsia="Times New Roman" w:hAnsi="Times New Roman" w:cs="Times New Roman"/>
          <w:sz w:val="24"/>
          <w:szCs w:val="24"/>
          <w:highlight w:val="white"/>
        </w:rPr>
        <w:t>?</w:t>
      </w:r>
    </w:p>
    <w:p w14:paraId="31D6D117" w14:textId="77777777" w:rsidR="00EF007A" w:rsidRDefault="00EF007A">
      <w:pPr>
        <w:spacing w:line="240" w:lineRule="auto"/>
        <w:rPr>
          <w:rFonts w:ascii="Times New Roman" w:eastAsia="Times New Roman" w:hAnsi="Times New Roman" w:cs="Times New Roman"/>
          <w:b/>
          <w:sz w:val="24"/>
          <w:szCs w:val="24"/>
          <w:highlight w:val="white"/>
        </w:rPr>
      </w:pPr>
    </w:p>
    <w:p w14:paraId="19203527" w14:textId="77777777" w:rsidR="00EF007A" w:rsidRDefault="00C75031">
      <w:pPr>
        <w:spacing w:line="240" w:lineRule="auto"/>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Striving for Success</w:t>
      </w:r>
    </w:p>
    <w:p w14:paraId="03A3CBD3" w14:textId="77777777" w:rsidR="00EF007A" w:rsidRDefault="00EF007A">
      <w:pPr>
        <w:spacing w:line="240" w:lineRule="auto"/>
        <w:rPr>
          <w:rFonts w:ascii="Times New Roman" w:eastAsia="Times New Roman" w:hAnsi="Times New Roman" w:cs="Times New Roman"/>
          <w:b/>
          <w:sz w:val="32"/>
          <w:szCs w:val="32"/>
          <w:highlight w:val="white"/>
        </w:rPr>
      </w:pPr>
    </w:p>
    <w:p w14:paraId="3DCF0909" w14:textId="48AEFDD8" w:rsidR="00EF007A" w:rsidRDefault="00C75031">
      <w:pPr>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lot of planning, organization, marketing, funding and passion go into a business</w:t>
      </w:r>
      <w:r w:rsidR="00412576">
        <w:rPr>
          <w:rFonts w:ascii="Times New Roman" w:eastAsia="Times New Roman" w:hAnsi="Times New Roman" w:cs="Times New Roman"/>
          <w:sz w:val="24"/>
          <w:szCs w:val="24"/>
        </w:rPr>
        <w:t xml:space="preserve"> – but</w:t>
      </w:r>
      <w:r>
        <w:rPr>
          <w:rFonts w:ascii="Times New Roman" w:eastAsia="Times New Roman" w:hAnsi="Times New Roman" w:cs="Times New Roman"/>
          <w:sz w:val="24"/>
          <w:szCs w:val="24"/>
        </w:rPr>
        <w:t xml:space="preserve"> how does one become successful? Success can be defined in many ways, and this value model will not define it, but it will cover more sections to consider that should help guide the AT entrepreneur in their journey. For a more </w:t>
      </w:r>
      <w:r w:rsidR="00412576">
        <w:rPr>
          <w:rFonts w:ascii="Times New Roman" w:eastAsia="Times New Roman" w:hAnsi="Times New Roman" w:cs="Times New Roman"/>
          <w:sz w:val="24"/>
          <w:szCs w:val="24"/>
        </w:rPr>
        <w:t>in-</w:t>
      </w:r>
      <w:r>
        <w:rPr>
          <w:rFonts w:ascii="Times New Roman" w:eastAsia="Times New Roman" w:hAnsi="Times New Roman" w:cs="Times New Roman"/>
          <w:sz w:val="24"/>
          <w:szCs w:val="24"/>
        </w:rPr>
        <w:t>depth analysis of success and other ways to be above board, the NATA Collegiate Standard of Care Toolkit Checklist may be a great place to start.</w:t>
      </w:r>
      <w:r>
        <w:rPr>
          <w:rFonts w:ascii="Times New Roman" w:eastAsia="Times New Roman" w:hAnsi="Times New Roman" w:cs="Times New Roman"/>
          <w:sz w:val="24"/>
          <w:szCs w:val="24"/>
          <w:vertAlign w:val="superscript"/>
        </w:rPr>
        <w:t>12</w:t>
      </w:r>
    </w:p>
    <w:p w14:paraId="4A9A7EA1" w14:textId="77777777" w:rsidR="00EF007A" w:rsidRDefault="00C75031">
      <w:pPr>
        <w:pStyle w:val="Heading3"/>
        <w:spacing w:before="280" w:after="0" w:line="240" w:lineRule="auto"/>
        <w:rPr>
          <w:rFonts w:ascii="Times New Roman" w:eastAsia="Times New Roman" w:hAnsi="Times New Roman" w:cs="Times New Roman"/>
          <w:b/>
          <w:color w:val="000000"/>
          <w:sz w:val="24"/>
          <w:szCs w:val="24"/>
        </w:rPr>
      </w:pPr>
      <w:bookmarkStart w:id="7" w:name="_2u6wntf" w:colFirst="0" w:colLast="0"/>
      <w:bookmarkEnd w:id="7"/>
      <w:r>
        <w:rPr>
          <w:rFonts w:ascii="Times New Roman" w:eastAsia="Times New Roman" w:hAnsi="Times New Roman" w:cs="Times New Roman"/>
          <w:b/>
          <w:color w:val="000000"/>
          <w:sz w:val="24"/>
          <w:szCs w:val="24"/>
        </w:rPr>
        <w:t xml:space="preserve">Budget Management </w:t>
      </w:r>
    </w:p>
    <w:p w14:paraId="23F8B098" w14:textId="661AF7CF" w:rsidR="00EF007A" w:rsidRDefault="00C75031">
      <w:pPr>
        <w:pStyle w:val="Heading3"/>
        <w:keepNext w:val="0"/>
        <w:keepLines w:val="0"/>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do not have business budget experience, consider speaking with an accountant or someone with experience. Create a pro forma document, a categorized expense document, set up bookkeeping/accounting software, profit</w:t>
      </w:r>
      <w:r w:rsidR="00412576">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loss statements and more. These are all vital to creating a budget. </w:t>
      </w:r>
    </w:p>
    <w:p w14:paraId="169B8359" w14:textId="77777777" w:rsidR="00EF007A" w:rsidRDefault="00EF007A">
      <w:pPr>
        <w:pStyle w:val="Heading3"/>
        <w:keepNext w:val="0"/>
        <w:keepLines w:val="0"/>
        <w:spacing w:before="0" w:after="0" w:line="240" w:lineRule="auto"/>
        <w:ind w:left="1440"/>
        <w:rPr>
          <w:rFonts w:ascii="Times New Roman" w:eastAsia="Times New Roman" w:hAnsi="Times New Roman" w:cs="Times New Roman"/>
          <w:color w:val="000000"/>
          <w:sz w:val="24"/>
          <w:szCs w:val="24"/>
        </w:rPr>
      </w:pPr>
    </w:p>
    <w:p w14:paraId="670AB5C9" w14:textId="77777777" w:rsidR="00EF007A" w:rsidRDefault="00C75031">
      <w:pPr>
        <w:pStyle w:val="Heading3"/>
        <w:keepNext w:val="0"/>
        <w:keepLines w:val="0"/>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Best Practices: </w:t>
      </w:r>
    </w:p>
    <w:p w14:paraId="20ECD2A9" w14:textId="77777777" w:rsidR="00EF007A" w:rsidRDefault="00C75031">
      <w:pPr>
        <w:pStyle w:val="Heading3"/>
        <w:keepNext w:val="0"/>
        <w:keepLines w:val="0"/>
        <w:numPr>
          <w:ilvl w:val="0"/>
          <w:numId w:val="8"/>
        </w:numP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Cut expenses wherever possible. </w:t>
      </w:r>
    </w:p>
    <w:p w14:paraId="385A73CA" w14:textId="77777777" w:rsidR="00EF007A" w:rsidRDefault="00C75031">
      <w:pPr>
        <w:pStyle w:val="Heading3"/>
        <w:keepNext w:val="0"/>
        <w:keepLines w:val="0"/>
        <w:numPr>
          <w:ilvl w:val="0"/>
          <w:numId w:val="8"/>
        </w:numP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Utilize a bid process for purchases. </w:t>
      </w:r>
    </w:p>
    <w:p w14:paraId="0118D06C" w14:textId="77777777" w:rsidR="00EF007A" w:rsidRDefault="00C75031">
      <w:pPr>
        <w:pStyle w:val="Heading3"/>
        <w:keepNext w:val="0"/>
        <w:keepLines w:val="0"/>
        <w:numPr>
          <w:ilvl w:val="0"/>
          <w:numId w:val="8"/>
        </w:numPr>
        <w:spacing w:before="0" w:after="0" w:line="240" w:lineRule="auto"/>
        <w:rPr>
          <w:rFonts w:ascii="Times New Roman" w:eastAsia="Times New Roman" w:hAnsi="Times New Roman" w:cs="Times New Roman"/>
          <w:color w:val="000000"/>
          <w:sz w:val="24"/>
          <w:szCs w:val="24"/>
        </w:rPr>
      </w:pPr>
      <w:bookmarkStart w:id="8" w:name="_l91dvyanccjm" w:colFirst="0" w:colLast="0"/>
      <w:bookmarkEnd w:id="8"/>
      <w:r>
        <w:rPr>
          <w:rFonts w:ascii="Times New Roman" w:eastAsia="Times New Roman" w:hAnsi="Times New Roman" w:cs="Times New Roman"/>
          <w:color w:val="000000"/>
          <w:sz w:val="24"/>
          <w:szCs w:val="24"/>
        </w:rPr>
        <w:lastRenderedPageBreak/>
        <w:t xml:space="preserve">Seek competitive pricing from companies when bidding items for the athletic training budget for consumables and capital goods. </w:t>
      </w:r>
    </w:p>
    <w:p w14:paraId="30007004" w14:textId="77777777" w:rsidR="00EF007A" w:rsidRDefault="00C7503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Utilize monthly/quarterly budgets to manage income and expenses.</w:t>
      </w:r>
    </w:p>
    <w:p w14:paraId="1BD60673" w14:textId="33A1A9D9" w:rsidR="00EF007A" w:rsidRDefault="00C7503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w:t>
      </w:r>
      <w:r w:rsidR="0041257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months of operational funds in a savings account</w:t>
      </w:r>
      <w:r w:rsidR="00412576">
        <w:rPr>
          <w:rFonts w:ascii="Times New Roman" w:eastAsia="Times New Roman" w:hAnsi="Times New Roman" w:cs="Times New Roman"/>
          <w:sz w:val="24"/>
          <w:szCs w:val="24"/>
        </w:rPr>
        <w:t>.</w:t>
      </w:r>
    </w:p>
    <w:p w14:paraId="7CC22335" w14:textId="5BFDC804" w:rsidR="00EF007A" w:rsidRDefault="00412576">
      <w:pPr>
        <w:pStyle w:val="Heading3"/>
        <w:spacing w:before="280" w:after="0" w:line="240" w:lineRule="auto"/>
        <w:rPr>
          <w:rFonts w:ascii="Times New Roman" w:eastAsia="Times New Roman" w:hAnsi="Times New Roman" w:cs="Times New Roman"/>
          <w:color w:val="000000"/>
          <w:sz w:val="24"/>
          <w:szCs w:val="24"/>
        </w:rPr>
      </w:pPr>
      <w:bookmarkStart w:id="9" w:name="_ijile31y30ie" w:colFirst="0" w:colLast="0"/>
      <w:bookmarkEnd w:id="9"/>
      <w:r>
        <w:rPr>
          <w:rFonts w:ascii="Times New Roman" w:eastAsia="Times New Roman" w:hAnsi="Times New Roman" w:cs="Times New Roman"/>
          <w:color w:val="000000"/>
          <w:sz w:val="24"/>
          <w:szCs w:val="24"/>
        </w:rPr>
        <w:t>Budget</w:t>
      </w:r>
      <w:r w:rsidR="00C75031">
        <w:rPr>
          <w:rFonts w:ascii="Times New Roman" w:eastAsia="Times New Roman" w:hAnsi="Times New Roman" w:cs="Times New Roman"/>
          <w:color w:val="000000"/>
          <w:sz w:val="24"/>
          <w:szCs w:val="24"/>
        </w:rPr>
        <w:t xml:space="preserve"> management is key to understanding the necessary funds for the capital needed for the business.</w:t>
      </w:r>
    </w:p>
    <w:p w14:paraId="3ECD9E01" w14:textId="77777777" w:rsidR="00EF007A" w:rsidRDefault="00C75031">
      <w:pPr>
        <w:pStyle w:val="Heading3"/>
        <w:spacing w:before="280" w:after="0" w:line="240" w:lineRule="auto"/>
        <w:rPr>
          <w:vertAlign w:val="superscript"/>
        </w:rPr>
      </w:pPr>
      <w:bookmarkStart w:id="10" w:name="_uc4j2w64xp0y" w:colFirst="0" w:colLast="0"/>
      <w:bookmarkEnd w:id="10"/>
      <w:r>
        <w:rPr>
          <w:rFonts w:ascii="Times New Roman" w:eastAsia="Times New Roman" w:hAnsi="Times New Roman" w:cs="Times New Roman"/>
          <w:b/>
          <w:color w:val="000000"/>
          <w:sz w:val="24"/>
          <w:szCs w:val="24"/>
        </w:rPr>
        <w:t>Raising Capital</w:t>
      </w:r>
      <w:r>
        <w:rPr>
          <w:rFonts w:ascii="Times New Roman" w:eastAsia="Times New Roman" w:hAnsi="Times New Roman" w:cs="Times New Roman"/>
          <w:b/>
          <w:color w:val="000000"/>
          <w:sz w:val="24"/>
          <w:szCs w:val="24"/>
          <w:vertAlign w:val="superscript"/>
        </w:rPr>
        <w:t>13</w:t>
      </w:r>
    </w:p>
    <w:p w14:paraId="71336440" w14:textId="790E99B8" w:rsidR="00EF007A" w:rsidRDefault="00C75031">
      <w:pPr>
        <w:spacing w:line="240" w:lineRule="auto"/>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When considering starting a business, the AT needs to consider the funds needed to begin. Having more funds than supplies, overhead and other start-up costs to cover your income, loan payments, etc.</w:t>
      </w:r>
      <w:r w:rsidR="00412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will </w:t>
      </w:r>
      <w:r w:rsidR="00412576">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the business the monetary needs to run and grow over the first several months or first year.</w:t>
      </w:r>
    </w:p>
    <w:p w14:paraId="5B99EDEC" w14:textId="77777777" w:rsidR="00EF007A" w:rsidRDefault="00EF007A">
      <w:pPr>
        <w:spacing w:line="240" w:lineRule="auto"/>
        <w:ind w:left="1440"/>
        <w:rPr>
          <w:rFonts w:ascii="Times New Roman" w:eastAsia="Times New Roman" w:hAnsi="Times New Roman" w:cs="Times New Roman"/>
          <w:color w:val="38761D"/>
          <w:sz w:val="24"/>
          <w:szCs w:val="24"/>
          <w:u w:val="single"/>
        </w:rPr>
      </w:pPr>
    </w:p>
    <w:p w14:paraId="3B496E8C" w14:textId="77777777"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Best Practices</w:t>
      </w:r>
      <w:r>
        <w:rPr>
          <w:rFonts w:ascii="Times New Roman" w:eastAsia="Times New Roman" w:hAnsi="Times New Roman" w:cs="Times New Roman"/>
          <w:sz w:val="24"/>
          <w:szCs w:val="24"/>
        </w:rPr>
        <w:t xml:space="preserve">: </w:t>
      </w:r>
    </w:p>
    <w:p w14:paraId="0B22B559" w14:textId="402C0D86" w:rsidR="00EF007A" w:rsidRDefault="00C75031">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avenues can be used to raise the capital to start a business.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can be used in combination to provide the best outcomes</w:t>
      </w:r>
      <w:r w:rsidR="00412576">
        <w:rPr>
          <w:rFonts w:ascii="Times New Roman" w:eastAsia="Times New Roman" w:hAnsi="Times New Roman" w:cs="Times New Roman"/>
          <w:sz w:val="24"/>
          <w:szCs w:val="24"/>
        </w:rPr>
        <w:t>.</w:t>
      </w:r>
    </w:p>
    <w:p w14:paraId="4D93CB8E"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Self-funding (cash savings)</w:t>
      </w:r>
    </w:p>
    <w:p w14:paraId="39F4F794"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loans from a traditional bank</w:t>
      </w:r>
    </w:p>
    <w:p w14:paraId="05CABF50"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Loans from family/friends</w:t>
      </w:r>
    </w:p>
    <w:p w14:paraId="4E1A0BAC"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Securing investors</w:t>
      </w:r>
    </w:p>
    <w:p w14:paraId="583E9462"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Grants</w:t>
      </w:r>
    </w:p>
    <w:p w14:paraId="73CF57B4"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Donations</w:t>
      </w:r>
    </w:p>
    <w:p w14:paraId="74648801"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gifts</w:t>
      </w:r>
    </w:p>
    <w:p w14:paraId="4FC272B1"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Donations for equipment and supplies</w:t>
      </w:r>
    </w:p>
    <w:p w14:paraId="71B6D287"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Donations for staff development </w:t>
      </w:r>
    </w:p>
    <w:p w14:paraId="0DB78A45" w14:textId="77777777" w:rsidR="00EF007A" w:rsidRDefault="00C75031">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Sponsorship by other businesses</w:t>
      </w:r>
    </w:p>
    <w:p w14:paraId="55402B0B" w14:textId="750F93E2" w:rsidR="00EF007A" w:rsidRDefault="00412576">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to </w:t>
      </w:r>
      <w:r w:rsidR="00C75031">
        <w:rPr>
          <w:rFonts w:ascii="Times New Roman" w:eastAsia="Times New Roman" w:hAnsi="Times New Roman" w:cs="Times New Roman"/>
          <w:sz w:val="24"/>
          <w:szCs w:val="24"/>
        </w:rPr>
        <w:t>12 months of revenue is usually desired for capital to start a business</w:t>
      </w:r>
      <w:r>
        <w:rPr>
          <w:rFonts w:ascii="Times New Roman" w:eastAsia="Times New Roman" w:hAnsi="Times New Roman" w:cs="Times New Roman"/>
          <w:sz w:val="24"/>
          <w:szCs w:val="24"/>
        </w:rPr>
        <w:t>.</w:t>
      </w:r>
    </w:p>
    <w:p w14:paraId="19C024C2" w14:textId="77777777" w:rsidR="00EF007A" w:rsidRDefault="00C75031">
      <w:pPr>
        <w:pStyle w:val="Heading2"/>
        <w:spacing w:after="0" w:line="240" w:lineRule="auto"/>
        <w:rPr>
          <w:rFonts w:ascii="Times New Roman" w:eastAsia="Times New Roman" w:hAnsi="Times New Roman" w:cs="Times New Roman"/>
          <w:b/>
          <w:sz w:val="24"/>
          <w:szCs w:val="24"/>
          <w:highlight w:val="white"/>
        </w:rPr>
      </w:pPr>
      <w:bookmarkStart w:id="11" w:name="_k5tj35sov7rl" w:colFirst="0" w:colLast="0"/>
      <w:bookmarkEnd w:id="11"/>
      <w:r>
        <w:rPr>
          <w:rFonts w:ascii="Times New Roman" w:eastAsia="Times New Roman" w:hAnsi="Times New Roman" w:cs="Times New Roman"/>
          <w:b/>
          <w:sz w:val="24"/>
          <w:szCs w:val="24"/>
          <w:highlight w:val="white"/>
        </w:rPr>
        <w:t>Risk Mitigation</w:t>
      </w:r>
    </w:p>
    <w:p w14:paraId="7B4EDF32" w14:textId="32E3A78A" w:rsidR="00EF007A" w:rsidRDefault="00C75031">
      <w:pPr>
        <w:pStyle w:val="Heading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AT in the private practice setting should prioritize strategies for risk mitigation.</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AT in the private practice setting may be determining which types of training and risk mitigation strategies are required for themselves, employees and other stakeholders.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can be done with online training modules, staff meetings and mock procedures. Beyond the typical risk mitigation strategies, an AT in private practice also needs to consider additional types of insurance: business insurance (commercial and general liability), malpractice insurance, physician supervision and workers' compensation.</w:t>
      </w:r>
    </w:p>
    <w:p w14:paraId="1BD56E43" w14:textId="77777777" w:rsidR="00EF007A" w:rsidRDefault="00EF007A"/>
    <w:p w14:paraId="65F3C5CC" w14:textId="77777777" w:rsidR="00EF007A" w:rsidRDefault="00C7503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53F80B8F" w14:textId="5DD29436"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practice and implement a facility </w:t>
      </w:r>
      <w:r w:rsidR="00412576">
        <w:rPr>
          <w:rFonts w:ascii="Times New Roman" w:eastAsia="Times New Roman" w:hAnsi="Times New Roman" w:cs="Times New Roman"/>
          <w:sz w:val="24"/>
          <w:szCs w:val="24"/>
        </w:rPr>
        <w:t xml:space="preserve">standard policy </w:t>
      </w:r>
      <w:r>
        <w:rPr>
          <w:rFonts w:ascii="Times New Roman" w:eastAsia="Times New Roman" w:hAnsi="Times New Roman" w:cs="Times New Roman"/>
          <w:sz w:val="24"/>
          <w:szCs w:val="24"/>
        </w:rPr>
        <w:t xml:space="preserve">and </w:t>
      </w:r>
      <w:r w:rsidR="00412576">
        <w:rPr>
          <w:rFonts w:ascii="Times New Roman" w:eastAsia="Times New Roman" w:hAnsi="Times New Roman" w:cs="Times New Roman"/>
          <w:sz w:val="24"/>
          <w:szCs w:val="24"/>
        </w:rPr>
        <w:t xml:space="preserve">procedure </w:t>
      </w:r>
      <w:r>
        <w:rPr>
          <w:rFonts w:ascii="Times New Roman" w:eastAsia="Times New Roman" w:hAnsi="Times New Roman" w:cs="Times New Roman"/>
          <w:sz w:val="24"/>
          <w:szCs w:val="24"/>
        </w:rPr>
        <w:t>manual in accordance with BOC recommendations.</w:t>
      </w:r>
      <w:r>
        <w:rPr>
          <w:rFonts w:ascii="Times New Roman" w:eastAsia="Times New Roman" w:hAnsi="Times New Roman" w:cs="Times New Roman"/>
          <w:sz w:val="24"/>
          <w:szCs w:val="24"/>
          <w:vertAlign w:val="superscript"/>
        </w:rPr>
        <w:t xml:space="preserve">14 </w:t>
      </w:r>
    </w:p>
    <w:p w14:paraId="6DE04EBA" w14:textId="1FCBA51F"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practice and implement a venue-specific </w:t>
      </w:r>
      <w:r w:rsidR="00412576">
        <w:rPr>
          <w:rFonts w:ascii="Times New Roman" w:eastAsia="Times New Roman" w:hAnsi="Times New Roman" w:cs="Times New Roman"/>
          <w:sz w:val="24"/>
          <w:szCs w:val="24"/>
        </w:rPr>
        <w:t>EAP.</w:t>
      </w:r>
    </w:p>
    <w:p w14:paraId="51393758" w14:textId="77777777"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safety policies and procedures for facilities. </w:t>
      </w:r>
    </w:p>
    <w:p w14:paraId="1B0D1BE3" w14:textId="628A4D08"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Offer first aid, AED and CPR training for staff. </w:t>
      </w:r>
    </w:p>
    <w:p w14:paraId="60F3A309" w14:textId="6EBA23A4"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and implement policies and procedures that address required and/or protective equipment selection, allowable adaptation fitting and use. </w:t>
      </w:r>
    </w:p>
    <w:p w14:paraId="7DC28CB9" w14:textId="77777777" w:rsidR="00EF007A" w:rsidRDefault="00C75031">
      <w:pPr>
        <w:pStyle w:val="Heading2"/>
        <w:keepNext w:val="0"/>
        <w:keepLines w:val="0"/>
        <w:numPr>
          <w:ilvl w:val="0"/>
          <w:numId w:val="13"/>
        </w:numPr>
        <w:spacing w:before="0" w:after="0"/>
        <w:rPr>
          <w:rFonts w:ascii="Times New Roman" w:eastAsia="Times New Roman" w:hAnsi="Times New Roman" w:cs="Times New Roman"/>
          <w:sz w:val="24"/>
          <w:szCs w:val="24"/>
        </w:rPr>
      </w:pPr>
      <w:bookmarkStart w:id="12" w:name="_4i093ccmi8a6" w:colFirst="0" w:colLast="0"/>
      <w:bookmarkEnd w:id="12"/>
      <w:r>
        <w:rPr>
          <w:rFonts w:ascii="Times New Roman" w:eastAsia="Times New Roman" w:hAnsi="Times New Roman" w:cs="Times New Roman"/>
          <w:sz w:val="24"/>
          <w:szCs w:val="24"/>
        </w:rPr>
        <w:t xml:space="preserve">Create policies and procedures for dealing with infection control. </w:t>
      </w:r>
    </w:p>
    <w:p w14:paraId="2B9D8A19" w14:textId="77777777" w:rsidR="00EF007A" w:rsidRDefault="00C7503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periodic business risk assessment process</w:t>
      </w:r>
    </w:p>
    <w:p w14:paraId="55C7A258" w14:textId="77777777" w:rsidR="00EF007A" w:rsidRDefault="00C75031">
      <w:pPr>
        <w:spacing w:before="240" w:after="20"/>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Policies for Facility Safety</w:t>
      </w:r>
      <w:r>
        <w:rPr>
          <w:rFonts w:ascii="Times New Roman" w:eastAsia="Times New Roman" w:hAnsi="Times New Roman" w:cs="Times New Roman"/>
          <w:b/>
          <w:sz w:val="24"/>
          <w:szCs w:val="24"/>
          <w:vertAlign w:val="superscript"/>
        </w:rPr>
        <w:t>14</w:t>
      </w:r>
    </w:p>
    <w:p w14:paraId="66ABEBD3" w14:textId="28AD712F" w:rsidR="00EF007A" w:rsidRDefault="00C75031">
      <w:pPr>
        <w:spacing w:before="24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Policies should be created and regular training updated for all facilities your business will use. One of the key components is creating </w:t>
      </w:r>
      <w:r w:rsidR="00412576">
        <w:rPr>
          <w:rFonts w:ascii="Times New Roman" w:eastAsia="Times New Roman" w:hAnsi="Times New Roman" w:cs="Times New Roman"/>
          <w:sz w:val="24"/>
          <w:szCs w:val="24"/>
        </w:rPr>
        <w:t xml:space="preserve">EAPs </w:t>
      </w:r>
      <w:r>
        <w:rPr>
          <w:rFonts w:ascii="Times New Roman" w:eastAsia="Times New Roman" w:hAnsi="Times New Roman" w:cs="Times New Roman"/>
          <w:sz w:val="24"/>
          <w:szCs w:val="24"/>
        </w:rPr>
        <w:t>for the facilities your business will operate in.</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Other components include staff training that covers emergency response, IT security and other regulations.</w:t>
      </w:r>
    </w:p>
    <w:p w14:paraId="6C82E008" w14:textId="2B929AFB" w:rsidR="00EF007A" w:rsidRDefault="00C75031">
      <w:pPr>
        <w:pStyle w:val="Heading3"/>
        <w:spacing w:before="280" w:after="0" w:line="240" w:lineRule="auto"/>
        <w:rPr>
          <w:rFonts w:ascii="Times New Roman" w:eastAsia="Times New Roman" w:hAnsi="Times New Roman" w:cs="Times New Roman"/>
          <w:color w:val="000000"/>
          <w:sz w:val="24"/>
          <w:szCs w:val="24"/>
        </w:rPr>
      </w:pPr>
      <w:bookmarkStart w:id="13" w:name="_41mghml" w:colFirst="0" w:colLast="0"/>
      <w:bookmarkEnd w:id="13"/>
      <w:r w:rsidRPr="00412576">
        <w:rPr>
          <w:rFonts w:ascii="Times New Roman" w:eastAsia="Times New Roman" w:hAnsi="Times New Roman" w:cs="Times New Roman"/>
          <w:color w:val="000000"/>
          <w:sz w:val="24"/>
          <w:szCs w:val="24"/>
        </w:rPr>
        <w:t>Develop EAPs</w:t>
      </w:r>
      <w:r>
        <w:rPr>
          <w:rFonts w:ascii="Times New Roman" w:eastAsia="Times New Roman" w:hAnsi="Times New Roman" w:cs="Times New Roman"/>
          <w:color w:val="000000"/>
          <w:sz w:val="24"/>
          <w:szCs w:val="24"/>
        </w:rPr>
        <w:t xml:space="preserve"> </w:t>
      </w:r>
    </w:p>
    <w:p w14:paraId="73D97FB3" w14:textId="77777777" w:rsidR="00EF007A" w:rsidRDefault="00EF007A"/>
    <w:p w14:paraId="7A04EC56" w14:textId="5BC9DCDF"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athletic trainer usually liaises between the administrators, </w:t>
      </w:r>
      <w:r w:rsidR="00044A21">
        <w:rPr>
          <w:rFonts w:ascii="Times New Roman" w:eastAsia="Times New Roman" w:hAnsi="Times New Roman" w:cs="Times New Roman"/>
          <w:sz w:val="24"/>
          <w:szCs w:val="24"/>
        </w:rPr>
        <w:t>human resources</w:t>
      </w:r>
      <w:r>
        <w:rPr>
          <w:rFonts w:ascii="Times New Roman" w:eastAsia="Times New Roman" w:hAnsi="Times New Roman" w:cs="Times New Roman"/>
          <w:sz w:val="24"/>
          <w:szCs w:val="24"/>
        </w:rPr>
        <w:t xml:space="preserve"> and other entities to set protocols for medical emergency management. The athletic trainer will ensure that every member of the department staff understands how every possible medical emergency will be addressed. </w:t>
      </w:r>
    </w:p>
    <w:p w14:paraId="29EB9841" w14:textId="77777777" w:rsidR="00EF007A" w:rsidRDefault="00EF007A">
      <w:pPr>
        <w:spacing w:line="240" w:lineRule="auto"/>
        <w:rPr>
          <w:rFonts w:ascii="Times New Roman" w:eastAsia="Times New Roman" w:hAnsi="Times New Roman" w:cs="Times New Roman"/>
          <w:color w:val="38761D"/>
          <w:sz w:val="24"/>
          <w:szCs w:val="24"/>
        </w:rPr>
      </w:pPr>
    </w:p>
    <w:p w14:paraId="4E3CB693"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0A3511C1" w14:textId="77777777"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with appropriate medical team members and agencies to create and implement venue-specific EAPs </w:t>
      </w:r>
    </w:p>
    <w:p w14:paraId="30F6BF41" w14:textId="77777777"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regular reviews and training of EAPs </w:t>
      </w:r>
    </w:p>
    <w:p w14:paraId="0513E58D" w14:textId="15AC3F0D"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compliance with BOC and state </w:t>
      </w:r>
      <w:r w:rsidR="00044A21">
        <w:rPr>
          <w:rFonts w:ascii="Times New Roman" w:eastAsia="Times New Roman" w:hAnsi="Times New Roman" w:cs="Times New Roman"/>
          <w:sz w:val="24"/>
          <w:szCs w:val="24"/>
        </w:rPr>
        <w:t xml:space="preserve">practice act </w:t>
      </w:r>
      <w:r>
        <w:rPr>
          <w:rFonts w:ascii="Times New Roman" w:eastAsia="Times New Roman" w:hAnsi="Times New Roman" w:cs="Times New Roman"/>
          <w:sz w:val="24"/>
          <w:szCs w:val="24"/>
        </w:rPr>
        <w:t>requirements as well as the</w:t>
      </w:r>
      <w:r w:rsidR="00044A21">
        <w:rPr>
          <w:rFonts w:ascii="Times New Roman" w:eastAsia="Times New Roman" w:hAnsi="Times New Roman" w:cs="Times New Roman"/>
          <w:sz w:val="24"/>
          <w:szCs w:val="24"/>
        </w:rPr>
        <w:t xml:space="preserve"> NATA</w:t>
      </w:r>
      <w:r>
        <w:rPr>
          <w:rFonts w:ascii="Times New Roman" w:eastAsia="Times New Roman" w:hAnsi="Times New Roman" w:cs="Times New Roman"/>
          <w:sz w:val="24"/>
          <w:szCs w:val="24"/>
        </w:rPr>
        <w:t xml:space="preserve"> </w:t>
      </w:r>
      <w:r w:rsidR="00044A21">
        <w:rPr>
          <w:rFonts w:ascii="Times New Roman" w:eastAsia="Times New Roman" w:hAnsi="Times New Roman" w:cs="Times New Roman"/>
          <w:sz w:val="24"/>
          <w:szCs w:val="24"/>
        </w:rPr>
        <w:t xml:space="preserve">Code </w:t>
      </w:r>
      <w:r>
        <w:rPr>
          <w:rFonts w:ascii="Times New Roman" w:eastAsia="Times New Roman" w:hAnsi="Times New Roman" w:cs="Times New Roman"/>
          <w:sz w:val="24"/>
          <w:szCs w:val="24"/>
        </w:rPr>
        <w:t xml:space="preserve">of </w:t>
      </w:r>
      <w:r w:rsidR="00044A21">
        <w:rPr>
          <w:rFonts w:ascii="Times New Roman" w:eastAsia="Times New Roman" w:hAnsi="Times New Roman" w:cs="Times New Roman"/>
          <w:sz w:val="24"/>
          <w:szCs w:val="24"/>
        </w:rPr>
        <w:t xml:space="preserve">Ethics </w:t>
      </w:r>
    </w:p>
    <w:p w14:paraId="675A09E4" w14:textId="77777777"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Mitigate risk </w:t>
      </w:r>
    </w:p>
    <w:p w14:paraId="043A6E76" w14:textId="77777777"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EMS event coverage</w:t>
      </w:r>
    </w:p>
    <w:p w14:paraId="50AC574B" w14:textId="77777777" w:rsidR="00EF007A" w:rsidRDefault="00C75031">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Verify appropriate EMS access in new facility designs </w:t>
      </w:r>
    </w:p>
    <w:p w14:paraId="7E9DBB73" w14:textId="77777777" w:rsidR="00EF007A" w:rsidRDefault="00EF007A">
      <w:pPr>
        <w:spacing w:line="240" w:lineRule="auto"/>
        <w:rPr>
          <w:rFonts w:ascii="Times New Roman" w:eastAsia="Times New Roman" w:hAnsi="Times New Roman" w:cs="Times New Roman"/>
          <w:color w:val="38761D"/>
          <w:sz w:val="24"/>
          <w:szCs w:val="24"/>
        </w:rPr>
      </w:pPr>
    </w:p>
    <w:p w14:paraId="042D1781" w14:textId="77777777" w:rsidR="00EF007A" w:rsidRDefault="00C75031">
      <w:pPr>
        <w:spacing w:before="24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Staff Training Considerations</w:t>
      </w:r>
    </w:p>
    <w:p w14:paraId="50EB528E" w14:textId="77777777" w:rsidR="00EF007A" w:rsidRDefault="00C75031">
      <w:pPr>
        <w:spacing w:before="24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mitigate risk and ensure compliance, staff training should occur on a regular basis, typically annually or when updates occur.</w:t>
      </w:r>
    </w:p>
    <w:p w14:paraId="6ECAEF3E" w14:textId="77777777" w:rsidR="00EF007A" w:rsidRDefault="00C75031">
      <w:pPr>
        <w:spacing w:before="24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Best Practices</w:t>
      </w:r>
    </w:p>
    <w:p w14:paraId="7A491FAC" w14:textId="77777777" w:rsidR="00EF007A" w:rsidRDefault="00C75031">
      <w:pPr>
        <w:numPr>
          <w:ilvl w:val="0"/>
          <w:numId w:val="1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care training</w:t>
      </w:r>
    </w:p>
    <w:p w14:paraId="6250F6F4" w14:textId="77777777"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CPR/AED</w:t>
      </w:r>
    </w:p>
    <w:p w14:paraId="571ED704" w14:textId="0BFB8934"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w:t>
      </w:r>
      <w:r w:rsidR="00044A21">
        <w:rPr>
          <w:rFonts w:ascii="Times New Roman" w:eastAsia="Times New Roman" w:hAnsi="Times New Roman" w:cs="Times New Roman"/>
          <w:sz w:val="24"/>
          <w:szCs w:val="24"/>
        </w:rPr>
        <w:t>aid</w:t>
      </w:r>
    </w:p>
    <w:p w14:paraId="552B8F44" w14:textId="77777777"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BBP</w:t>
      </w:r>
    </w:p>
    <w:p w14:paraId="0324033E" w14:textId="77777777" w:rsidR="00EF007A" w:rsidRDefault="00C75031">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Other training</w:t>
      </w:r>
    </w:p>
    <w:p w14:paraId="179D0558" w14:textId="77777777"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HIPAA</w:t>
      </w:r>
    </w:p>
    <w:p w14:paraId="7DE2ADB3" w14:textId="4BCB3B33"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w:t>
      </w:r>
      <w:r w:rsidR="00044A21">
        <w:rPr>
          <w:rFonts w:ascii="Times New Roman" w:eastAsia="Times New Roman" w:hAnsi="Times New Roman" w:cs="Times New Roman"/>
          <w:sz w:val="24"/>
          <w:szCs w:val="24"/>
        </w:rPr>
        <w:t>security</w:t>
      </w:r>
    </w:p>
    <w:p w14:paraId="7C2EADBA" w14:textId="4EAAECEB" w:rsidR="00EF007A" w:rsidRDefault="00044A2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Diversity, equity, inclusion and access </w:t>
      </w:r>
    </w:p>
    <w:p w14:paraId="25CBA299" w14:textId="0E4FC199"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Severe </w:t>
      </w:r>
      <w:r w:rsidR="00044A21">
        <w:rPr>
          <w:rFonts w:ascii="Times New Roman" w:eastAsia="Times New Roman" w:hAnsi="Times New Roman" w:cs="Times New Roman"/>
          <w:sz w:val="24"/>
          <w:szCs w:val="24"/>
        </w:rPr>
        <w:t>weather</w:t>
      </w:r>
    </w:p>
    <w:p w14:paraId="10297BF6" w14:textId="24C2D656" w:rsidR="00EF007A" w:rsidRDefault="00C75031">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w:t>
      </w:r>
      <w:r w:rsidR="00044A21">
        <w:rPr>
          <w:rFonts w:ascii="Times New Roman" w:eastAsia="Times New Roman" w:hAnsi="Times New Roman" w:cs="Times New Roman"/>
          <w:sz w:val="24"/>
          <w:szCs w:val="24"/>
        </w:rPr>
        <w:t>safety</w:t>
      </w:r>
    </w:p>
    <w:p w14:paraId="22853E92" w14:textId="225BDE3A" w:rsidR="00EF007A" w:rsidRDefault="00C75031">
      <w:pPr>
        <w:numPr>
          <w:ilvl w:val="1"/>
          <w:numId w:val="15"/>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 </w:t>
      </w:r>
      <w:r w:rsidR="00044A21">
        <w:rPr>
          <w:rFonts w:ascii="Times New Roman" w:eastAsia="Times New Roman" w:hAnsi="Times New Roman" w:cs="Times New Roman"/>
          <w:sz w:val="24"/>
          <w:szCs w:val="24"/>
        </w:rPr>
        <w:t>shooter drills</w:t>
      </w:r>
    </w:p>
    <w:p w14:paraId="6CBE3556" w14:textId="77777777" w:rsidR="00EF007A" w:rsidRDefault="00C75031">
      <w:pPr>
        <w:pStyle w:val="Heading3"/>
        <w:spacing w:before="280" w:after="0" w:line="240" w:lineRule="auto"/>
        <w:rPr>
          <w:color w:val="000000"/>
        </w:rPr>
      </w:pPr>
      <w:bookmarkStart w:id="14" w:name="_ihv636" w:colFirst="0" w:colLast="0"/>
      <w:bookmarkEnd w:id="14"/>
      <w:r>
        <w:rPr>
          <w:rFonts w:ascii="Times New Roman" w:eastAsia="Times New Roman" w:hAnsi="Times New Roman" w:cs="Times New Roman"/>
          <w:b/>
          <w:color w:val="000000"/>
          <w:sz w:val="24"/>
          <w:szCs w:val="24"/>
          <w:highlight w:val="white"/>
        </w:rPr>
        <w:t>Customer Service</w:t>
      </w:r>
    </w:p>
    <w:p w14:paraId="58111D53" w14:textId="07D79A95"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AT has a responsibility to ensure that each patient receives the best possible quality of care. This may include obtaining continuing education, implementing new protocols relative to evidence-based research or working to implement policies as needed. In the ever-changing landscape of health</w:t>
      </w:r>
      <w:r w:rsidR="00044A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the AT must continue to examine treatment and rehabilitation protocols to provide the highest quality of care possible.</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new information arises, changes in policy or procedure may be necessitated.</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addition, as the business owner, you are the representative of your business to the public, and high-quality health</w:t>
      </w:r>
      <w:r w:rsidR="0055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and customer service are necessary for your business's success.</w:t>
      </w:r>
    </w:p>
    <w:p w14:paraId="239EE760" w14:textId="77777777" w:rsidR="00EF007A" w:rsidRDefault="00EF007A">
      <w:pPr>
        <w:spacing w:line="240" w:lineRule="auto"/>
        <w:ind w:left="1440"/>
        <w:rPr>
          <w:rFonts w:ascii="Times New Roman" w:eastAsia="Times New Roman" w:hAnsi="Times New Roman" w:cs="Times New Roman"/>
          <w:sz w:val="24"/>
          <w:szCs w:val="24"/>
        </w:rPr>
      </w:pPr>
    </w:p>
    <w:p w14:paraId="221F08C5"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Best Practices: </w:t>
      </w:r>
    </w:p>
    <w:p w14:paraId="1BA03E91" w14:textId="77777777" w:rsidR="00EF007A" w:rsidRDefault="00C75031">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Greet and treat patients with kindness and respect</w:t>
      </w:r>
    </w:p>
    <w:p w14:paraId="6D8D01B6" w14:textId="77777777" w:rsidR="00EF007A" w:rsidRDefault="00C75031">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Continually review and revise care protocols to ensure that care provided meets current standards utilizing evidence-based practice guidelines </w:t>
      </w:r>
    </w:p>
    <w:p w14:paraId="5587966E" w14:textId="77777777" w:rsidR="00EF007A" w:rsidRDefault="00C75031">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clinical results </w:t>
      </w:r>
    </w:p>
    <w:p w14:paraId="4DA2E8C8" w14:textId="77777777" w:rsidR="00EF007A" w:rsidRDefault="00C75031">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you are following appropriate professional standards/position statements relevant to the provision of quality care </w:t>
      </w:r>
    </w:p>
    <w:p w14:paraId="7DC90CEE" w14:textId="77777777" w:rsidR="00EF007A" w:rsidRDefault="00C75031">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injury protocols for conditions that have effects in the work/home setting </w:t>
      </w:r>
    </w:p>
    <w:p w14:paraId="25020338"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patients regarding care, facility and recovery</w:t>
      </w:r>
    </w:p>
    <w:p w14:paraId="59423F74"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Consent to treat</w:t>
      </w:r>
    </w:p>
    <w:p w14:paraId="5D892340" w14:textId="64E740B8" w:rsidR="00EF007A" w:rsidRDefault="00C75031">
      <w:pPr>
        <w:pStyle w:val="Heading2"/>
        <w:spacing w:after="0" w:line="240" w:lineRule="auto"/>
        <w:rPr>
          <w:rFonts w:ascii="Times New Roman" w:eastAsia="Times New Roman" w:hAnsi="Times New Roman" w:cs="Times New Roman"/>
          <w:sz w:val="24"/>
          <w:szCs w:val="24"/>
          <w:highlight w:val="white"/>
        </w:rPr>
      </w:pPr>
      <w:bookmarkStart w:id="15" w:name="_r2lj0c5lkql2" w:colFirst="0" w:colLast="0"/>
      <w:bookmarkEnd w:id="15"/>
      <w:r>
        <w:rPr>
          <w:rFonts w:ascii="Times New Roman" w:eastAsia="Times New Roman" w:hAnsi="Times New Roman" w:cs="Times New Roman"/>
          <w:b/>
          <w:sz w:val="24"/>
          <w:szCs w:val="24"/>
          <w:highlight w:val="white"/>
        </w:rPr>
        <w:t>Data</w:t>
      </w:r>
      <w:r w:rsidR="00044A21">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 xml:space="preserve">How </w:t>
      </w:r>
      <w:r w:rsidR="00044A21">
        <w:rPr>
          <w:rFonts w:ascii="Times New Roman" w:eastAsia="Times New Roman" w:hAnsi="Times New Roman" w:cs="Times New Roman"/>
          <w:b/>
          <w:sz w:val="24"/>
          <w:szCs w:val="24"/>
          <w:highlight w:val="white"/>
        </w:rPr>
        <w:t xml:space="preserve">It’s </w:t>
      </w:r>
      <w:r>
        <w:rPr>
          <w:rFonts w:ascii="Times New Roman" w:eastAsia="Times New Roman" w:hAnsi="Times New Roman" w:cs="Times New Roman"/>
          <w:b/>
          <w:sz w:val="24"/>
          <w:szCs w:val="24"/>
          <w:highlight w:val="white"/>
        </w:rPr>
        <w:t>Different in an Entrepreneurship Setting</w:t>
      </w:r>
    </w:p>
    <w:p w14:paraId="711A2D7B" w14:textId="3121D409"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r w:rsidR="0055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care is an outcomes-driven market, and </w:t>
      </w:r>
      <w:r w:rsidR="00556DFC">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important to show what value a service will bring to the consumer. ATs have an opportunity to show the value of their services to the consumer, and data from documentation is important to show how efficiently service can be provided. Creating opportunities to show that data can help provide a greater understanding of the scope of health care that can be provided by an AT. For more information regarding data collection, you can contact the NATA Council of Practice Advancement Analytics &amp; Outcomes Committee. </w:t>
      </w:r>
    </w:p>
    <w:p w14:paraId="144FC2B8" w14:textId="77777777" w:rsidR="00EF007A" w:rsidRDefault="00EF007A">
      <w:pPr>
        <w:spacing w:line="240" w:lineRule="auto"/>
        <w:rPr>
          <w:rFonts w:ascii="Times New Roman" w:eastAsia="Times New Roman" w:hAnsi="Times New Roman" w:cs="Times New Roman"/>
          <w:sz w:val="24"/>
          <w:szCs w:val="24"/>
        </w:rPr>
      </w:pPr>
    </w:p>
    <w:p w14:paraId="52EDCA36" w14:textId="77777777" w:rsidR="00EF007A" w:rsidRDefault="00C75031">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Best Practices: </w:t>
      </w:r>
    </w:p>
    <w:p w14:paraId="07734A65" w14:textId="77777777" w:rsidR="00EF007A" w:rsidRDefault="00C75031">
      <w:pPr>
        <w:widowControl w:val="0"/>
        <w:numPr>
          <w:ilvl w:val="0"/>
          <w:numId w:val="2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 number of patient visits</w:t>
      </w:r>
    </w:p>
    <w:p w14:paraId="6CF9B0D2"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referrals</w:t>
      </w:r>
    </w:p>
    <w:p w14:paraId="420167F8"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Referral locations</w:t>
      </w:r>
    </w:p>
    <w:p w14:paraId="4AFE5C5A"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populations served</w:t>
      </w:r>
    </w:p>
    <w:p w14:paraId="1B29B892"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price per visit</w:t>
      </w:r>
    </w:p>
    <w:p w14:paraId="2A9A84A5" w14:textId="79D021FA"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and </w:t>
      </w:r>
      <w:r w:rsidR="00556DFC">
        <w:rPr>
          <w:rFonts w:ascii="Times New Roman" w:eastAsia="Times New Roman" w:hAnsi="Times New Roman" w:cs="Times New Roman"/>
          <w:sz w:val="24"/>
          <w:szCs w:val="24"/>
        </w:rPr>
        <w:t xml:space="preserve">revenue </w:t>
      </w:r>
      <w:r>
        <w:rPr>
          <w:rFonts w:ascii="Times New Roman" w:eastAsia="Times New Roman" w:hAnsi="Times New Roman" w:cs="Times New Roman"/>
          <w:sz w:val="24"/>
          <w:szCs w:val="24"/>
        </w:rPr>
        <w:t>per visit</w:t>
      </w:r>
    </w:p>
    <w:p w14:paraId="04DF6BFC"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services provided and monetary value associated with each</w:t>
      </w:r>
    </w:p>
    <w:p w14:paraId="0A3E6550" w14:textId="77777777"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Patient-reported outcome measures</w:t>
      </w:r>
    </w:p>
    <w:p w14:paraId="16C15B79" w14:textId="1DD05281" w:rsidR="00EF007A" w:rsidRDefault="00C75031">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Monthly/</w:t>
      </w:r>
      <w:r w:rsidR="00556DFC">
        <w:rPr>
          <w:rFonts w:ascii="Times New Roman" w:eastAsia="Times New Roman" w:hAnsi="Times New Roman" w:cs="Times New Roman"/>
          <w:sz w:val="24"/>
          <w:szCs w:val="24"/>
        </w:rPr>
        <w:t>quarterly profit and loss</w:t>
      </w:r>
    </w:p>
    <w:p w14:paraId="12DEE748" w14:textId="5BF9D662" w:rsidR="00EF007A" w:rsidRDefault="00C75031">
      <w:pPr>
        <w:widowControl w:val="0"/>
        <w:numPr>
          <w:ilvl w:val="0"/>
          <w:numId w:val="23"/>
        </w:num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Satisfaction survey</w:t>
      </w:r>
      <w:r w:rsidR="00556DFC">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sz w:val="24"/>
          <w:szCs w:val="24"/>
          <w:highlight w:val="white"/>
        </w:rPr>
        <w:t>reviews (Google, etc.)</w:t>
      </w:r>
    </w:p>
    <w:p w14:paraId="0C5B8316" w14:textId="3F3776A7" w:rsidR="00EF007A" w:rsidRDefault="00C75031">
      <w:pPr>
        <w:pStyle w:val="Heading3"/>
        <w:widowControl w:val="0"/>
        <w:spacing w:before="280" w:after="0" w:line="240" w:lineRule="auto"/>
        <w:rPr>
          <w:rFonts w:ascii="Times New Roman" w:eastAsia="Times New Roman" w:hAnsi="Times New Roman" w:cs="Times New Roman"/>
          <w:sz w:val="24"/>
          <w:szCs w:val="24"/>
        </w:rPr>
      </w:pPr>
      <w:bookmarkStart w:id="16" w:name="_9vgpxs9bhbyk" w:colFirst="0" w:colLast="0"/>
      <w:bookmarkEnd w:id="16"/>
      <w:r>
        <w:rPr>
          <w:rFonts w:ascii="Times New Roman" w:eastAsia="Times New Roman" w:hAnsi="Times New Roman" w:cs="Times New Roman"/>
          <w:b/>
          <w:color w:val="000000"/>
          <w:sz w:val="24"/>
          <w:szCs w:val="24"/>
        </w:rPr>
        <w:t>Medical Referral</w:t>
      </w:r>
      <w:r>
        <w:rPr>
          <w:rFonts w:ascii="Times New Roman" w:eastAsia="Times New Roman" w:hAnsi="Times New Roman" w:cs="Times New Roman"/>
          <w:b/>
          <w:color w:val="000000"/>
          <w:sz w:val="24"/>
          <w:szCs w:val="24"/>
        </w:rPr>
        <w:br/>
      </w:r>
      <w:r>
        <w:rPr>
          <w:rFonts w:ascii="Times New Roman" w:eastAsia="Times New Roman" w:hAnsi="Times New Roman" w:cs="Times New Roman"/>
          <w:sz w:val="24"/>
          <w:szCs w:val="24"/>
        </w:rPr>
        <w:t xml:space="preserve">Athletic trainers in the private practice setting have the responsibility to assist with medical referrals, regardless of if they are providing outreach, seeing patients in a clinic or working with patients in any other setting. This is considered an aspect of case management that </w:t>
      </w:r>
      <w:r w:rsidR="00556DF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AT </w:t>
      </w:r>
      <w:r w:rsidR="00556DFC">
        <w:rPr>
          <w:rFonts w:ascii="Times New Roman" w:eastAsia="Times New Roman" w:hAnsi="Times New Roman" w:cs="Times New Roman"/>
          <w:sz w:val="24"/>
          <w:szCs w:val="24"/>
        </w:rPr>
        <w:t xml:space="preserve">in the private practice setting </w:t>
      </w:r>
      <w:r>
        <w:rPr>
          <w:rFonts w:ascii="Times New Roman" w:eastAsia="Times New Roman" w:hAnsi="Times New Roman" w:cs="Times New Roman"/>
          <w:sz w:val="24"/>
          <w:szCs w:val="24"/>
        </w:rPr>
        <w:t>should have in their toolkit</w:t>
      </w:r>
      <w:r w:rsidR="00556DFC">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Multiple factors should be considered when making referrals, including patient preference, health insurance coverage and specific patient needs.</w:t>
      </w:r>
    </w:p>
    <w:p w14:paraId="2DC092DF" w14:textId="2CF8AA33" w:rsidR="00EF007A" w:rsidRDefault="00C75031">
      <w:pPr>
        <w:widowControl w:val="0"/>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556DFC">
        <w:rPr>
          <w:rFonts w:ascii="Times New Roman" w:eastAsia="Times New Roman" w:hAnsi="Times New Roman" w:cs="Times New Roman"/>
          <w:sz w:val="24"/>
          <w:szCs w:val="24"/>
        </w:rPr>
        <w:t xml:space="preserve">preferred provider network </w:t>
      </w:r>
      <w:r>
        <w:rPr>
          <w:rFonts w:ascii="Times New Roman" w:eastAsia="Times New Roman" w:hAnsi="Times New Roman" w:cs="Times New Roman"/>
          <w:sz w:val="24"/>
          <w:szCs w:val="24"/>
        </w:rPr>
        <w:t>can be formed to create an inter-professional approach to care.</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network could include a variety of other health</w:t>
      </w:r>
      <w:r w:rsidR="0055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providers, and can help create a network for referrals to other providers.</w:t>
      </w:r>
    </w:p>
    <w:p w14:paraId="042F4F75" w14:textId="77777777" w:rsidR="00556DFC" w:rsidRDefault="00556DFC">
      <w:pPr>
        <w:widowControl w:val="0"/>
        <w:spacing w:line="240" w:lineRule="auto"/>
        <w:rPr>
          <w:rFonts w:ascii="Times New Roman" w:eastAsia="Times New Roman" w:hAnsi="Times New Roman" w:cs="Times New Roman"/>
          <w:sz w:val="24"/>
          <w:szCs w:val="24"/>
          <w:u w:val="single"/>
        </w:rPr>
      </w:pPr>
    </w:p>
    <w:p w14:paraId="4FCF5179" w14:textId="060836E9" w:rsidR="00EF007A" w:rsidRDefault="00C75031">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5F756E57" w14:textId="77777777" w:rsidR="00EF007A" w:rsidRPr="0033590C" w:rsidRDefault="00C75031" w:rsidP="0033590C">
      <w:pPr>
        <w:pStyle w:val="ListParagraph"/>
        <w:widowControl w:val="0"/>
        <w:numPr>
          <w:ilvl w:val="0"/>
          <w:numId w:val="32"/>
        </w:numPr>
        <w:spacing w:line="240" w:lineRule="auto"/>
        <w:rPr>
          <w:rFonts w:ascii="Times New Roman" w:eastAsia="Times New Roman" w:hAnsi="Times New Roman" w:cs="Times New Roman"/>
          <w:sz w:val="24"/>
          <w:szCs w:val="24"/>
        </w:rPr>
      </w:pPr>
      <w:r w:rsidRPr="0033590C">
        <w:rPr>
          <w:rFonts w:ascii="Times New Roman" w:eastAsia="Times New Roman" w:hAnsi="Times New Roman" w:cs="Times New Roman"/>
          <w:sz w:val="24"/>
          <w:szCs w:val="24"/>
        </w:rPr>
        <w:t>Be able to appropriately identify patients in need of medical referral by understanding each individual’s unique health care needs.</w:t>
      </w:r>
    </w:p>
    <w:p w14:paraId="3716E236" w14:textId="0778AACB" w:rsidR="00EF007A" w:rsidRDefault="00C75031">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Create a network of allied health</w:t>
      </w:r>
      <w:r w:rsidR="0055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care providers to give guidance on all health</w:t>
      </w:r>
      <w:r w:rsidR="0055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care concerns within the patient population. </w:t>
      </w:r>
    </w:p>
    <w:p w14:paraId="03F10CF5" w14:textId="5AA62EC2" w:rsidR="00EF007A" w:rsidRDefault="00C75031">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Create an appropriate medical referral system with consideration to include, but not limited to, proximity, patient preference and insurance requirements. </w:t>
      </w:r>
    </w:p>
    <w:p w14:paraId="518AD697" w14:textId="77777777" w:rsidR="00EF007A" w:rsidRDefault="00C75031">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Review epidemiologic and current evidence-based research to foster clinical decision-making.</w:t>
      </w:r>
    </w:p>
    <w:p w14:paraId="5657328D" w14:textId="77777777" w:rsidR="00EF007A" w:rsidRDefault="00C75031">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Facilitate communication and proper documentation of medical and other allied health care provider’s instructions. </w:t>
      </w:r>
    </w:p>
    <w:p w14:paraId="6A3B20F0" w14:textId="77777777" w:rsidR="00EF007A" w:rsidRDefault="00EF007A">
      <w:pPr>
        <w:widowControl w:val="0"/>
        <w:spacing w:line="240" w:lineRule="auto"/>
        <w:rPr>
          <w:rFonts w:ascii="Times New Roman" w:eastAsia="Times New Roman" w:hAnsi="Times New Roman" w:cs="Times New Roman"/>
          <w:sz w:val="24"/>
          <w:szCs w:val="24"/>
        </w:rPr>
      </w:pPr>
    </w:p>
    <w:p w14:paraId="796B8F98" w14:textId="77777777" w:rsidR="00EF007A" w:rsidRDefault="00C75031">
      <w:pPr>
        <w:widowControl w:val="0"/>
        <w:spacing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Collecting Payments for Services</w:t>
      </w:r>
      <w:r>
        <w:rPr>
          <w:rFonts w:ascii="Times New Roman" w:eastAsia="Times New Roman" w:hAnsi="Times New Roman" w:cs="Times New Roman"/>
          <w:b/>
          <w:sz w:val="24"/>
          <w:szCs w:val="24"/>
          <w:vertAlign w:val="superscript"/>
        </w:rPr>
        <w:t>15</w:t>
      </w:r>
    </w:p>
    <w:p w14:paraId="2E70B674" w14:textId="0A960719" w:rsidR="00EF007A" w:rsidRDefault="00C75031">
      <w:pPr>
        <w:widowControl w:val="0"/>
        <w:spacing w:line="240" w:lineRule="auto"/>
        <w:rPr>
          <w:highlight w:val="yellow"/>
        </w:rPr>
      </w:pPr>
      <w:r>
        <w:rPr>
          <w:rFonts w:ascii="Times New Roman" w:eastAsia="Times New Roman" w:hAnsi="Times New Roman" w:cs="Times New Roman"/>
          <w:sz w:val="24"/>
          <w:szCs w:val="24"/>
        </w:rPr>
        <w:t>Determining types of payments that will be accepted by your business should be considered.</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Knowing state regulations can help you determine if any of these methods are or </w:t>
      </w:r>
      <w:r w:rsidR="00556DFC">
        <w:rPr>
          <w:rFonts w:ascii="Times New Roman" w:eastAsia="Times New Roman" w:hAnsi="Times New Roman" w:cs="Times New Roman"/>
          <w:sz w:val="24"/>
          <w:szCs w:val="24"/>
        </w:rPr>
        <w:t>aren’t</w:t>
      </w:r>
      <w:r>
        <w:rPr>
          <w:rFonts w:ascii="Times New Roman" w:eastAsia="Times New Roman" w:hAnsi="Times New Roman" w:cs="Times New Roman"/>
          <w:sz w:val="24"/>
          <w:szCs w:val="24"/>
        </w:rPr>
        <w:t xml:space="preserve"> available for athletic trainers.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most typical options include self-pay, third</w:t>
      </w:r>
      <w:r w:rsidR="00411D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party reimbursement and </w:t>
      </w:r>
      <w:r w:rsidR="00411D8E">
        <w:rPr>
          <w:rFonts w:ascii="Times New Roman" w:eastAsia="Times New Roman" w:hAnsi="Times New Roman" w:cs="Times New Roman"/>
          <w:sz w:val="24"/>
          <w:szCs w:val="24"/>
        </w:rPr>
        <w:t>workers’ compensation</w:t>
      </w:r>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p>
    <w:p w14:paraId="351439E9" w14:textId="77777777" w:rsidR="00EF007A" w:rsidRDefault="00C75031">
      <w:pPr>
        <w:pStyle w:val="Heading3"/>
        <w:widowControl w:val="0"/>
        <w:spacing w:before="280" w:after="0" w:line="240" w:lineRule="auto"/>
        <w:rPr>
          <w:rFonts w:ascii="Times New Roman" w:eastAsia="Times New Roman" w:hAnsi="Times New Roman" w:cs="Times New Roman"/>
          <w:b/>
          <w:color w:val="000000"/>
          <w:sz w:val="24"/>
          <w:szCs w:val="24"/>
        </w:rPr>
      </w:pPr>
      <w:bookmarkStart w:id="17" w:name="_f5rv0ekz3x87" w:colFirst="0" w:colLast="0"/>
      <w:bookmarkEnd w:id="17"/>
      <w:r>
        <w:rPr>
          <w:rFonts w:ascii="Times New Roman" w:eastAsia="Times New Roman" w:hAnsi="Times New Roman" w:cs="Times New Roman"/>
          <w:b/>
          <w:color w:val="000000"/>
          <w:sz w:val="24"/>
          <w:szCs w:val="24"/>
        </w:rPr>
        <w:t>Self-Pay</w:t>
      </w:r>
    </w:p>
    <w:p w14:paraId="63FE7B34" w14:textId="3F802295" w:rsidR="00EF007A" w:rsidRDefault="00556DF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Self-pay,</w:t>
      </w: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cash-based</w:t>
      </w: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fee-for-service</w:t>
      </w:r>
      <w:r>
        <w:rPr>
          <w:rFonts w:ascii="Times New Roman" w:eastAsia="Times New Roman" w:hAnsi="Times New Roman" w:cs="Times New Roman"/>
          <w:sz w:val="24"/>
          <w:szCs w:val="24"/>
        </w:rPr>
        <w:t>”</w:t>
      </w:r>
      <w:r w:rsidR="00C75031">
        <w:rPr>
          <w:rFonts w:ascii="Times New Roman" w:eastAsia="Times New Roman" w:hAnsi="Times New Roman" w:cs="Times New Roman"/>
          <w:sz w:val="24"/>
          <w:szCs w:val="24"/>
        </w:rPr>
        <w:t xml:space="preserve"> are common terms used to describe the patient paying for their services.</w:t>
      </w:r>
      <w:r w:rsidR="00411D8E">
        <w:rPr>
          <w:rFonts w:ascii="Times New Roman" w:eastAsia="Times New Roman" w:hAnsi="Times New Roman" w:cs="Times New Roman"/>
          <w:sz w:val="24"/>
          <w:szCs w:val="24"/>
        </w:rPr>
        <w:t xml:space="preserve"> </w:t>
      </w:r>
      <w:r w:rsidR="00C75031">
        <w:rPr>
          <w:rFonts w:ascii="Times New Roman" w:eastAsia="Times New Roman" w:hAnsi="Times New Roman" w:cs="Times New Roman"/>
          <w:sz w:val="24"/>
          <w:szCs w:val="24"/>
        </w:rPr>
        <w:t>These are common methods that health</w:t>
      </w:r>
      <w:r>
        <w:rPr>
          <w:rFonts w:ascii="Times New Roman" w:eastAsia="Times New Roman" w:hAnsi="Times New Roman" w:cs="Times New Roman"/>
          <w:sz w:val="24"/>
          <w:szCs w:val="24"/>
        </w:rPr>
        <w:t xml:space="preserve"> </w:t>
      </w:r>
      <w:r w:rsidR="00C75031">
        <w:rPr>
          <w:rFonts w:ascii="Times New Roman" w:eastAsia="Times New Roman" w:hAnsi="Times New Roman" w:cs="Times New Roman"/>
          <w:sz w:val="24"/>
          <w:szCs w:val="24"/>
        </w:rPr>
        <w:t xml:space="preserve">care businesses are </w:t>
      </w:r>
      <w:r>
        <w:rPr>
          <w:rFonts w:ascii="Times New Roman" w:eastAsia="Times New Roman" w:hAnsi="Times New Roman" w:cs="Times New Roman"/>
          <w:sz w:val="24"/>
          <w:szCs w:val="24"/>
        </w:rPr>
        <w:t>using</w:t>
      </w:r>
      <w:r w:rsidR="00C75031">
        <w:rPr>
          <w:rFonts w:ascii="Times New Roman" w:eastAsia="Times New Roman" w:hAnsi="Times New Roman" w:cs="Times New Roman"/>
          <w:sz w:val="24"/>
          <w:szCs w:val="24"/>
        </w:rPr>
        <w:t xml:space="preserve">. Self-pay can be cash, check, credit card, etc., and can include utilizing a health savings account (HSA) or flexible spending account (FSA). The patient is responsible for paying their medical expenses to the company directly. This method, from the business owner's perspective, allows for revenue to be received on the day of service or on a regular basis compared to waiting on reimbursement from health insurance companies and then billing patients the balance. </w:t>
      </w:r>
      <w:r>
        <w:rPr>
          <w:rFonts w:ascii="Times New Roman" w:eastAsia="Times New Roman" w:hAnsi="Times New Roman" w:cs="Times New Roman"/>
          <w:sz w:val="24"/>
          <w:szCs w:val="24"/>
        </w:rPr>
        <w:t>S</w:t>
      </w:r>
      <w:r w:rsidR="00C75031">
        <w:rPr>
          <w:rFonts w:ascii="Times New Roman" w:eastAsia="Times New Roman" w:hAnsi="Times New Roman" w:cs="Times New Roman"/>
          <w:sz w:val="24"/>
          <w:szCs w:val="24"/>
        </w:rPr>
        <w:t xml:space="preserve">elf-pay typically lowers the cost of the service due to not having to pay someone or spend the time billing insurance. </w:t>
      </w:r>
    </w:p>
    <w:p w14:paraId="34C978BF" w14:textId="77777777" w:rsidR="00EF007A" w:rsidRDefault="00EF007A">
      <w:pPr>
        <w:rPr>
          <w:rFonts w:ascii="Times New Roman" w:eastAsia="Times New Roman" w:hAnsi="Times New Roman" w:cs="Times New Roman"/>
          <w:sz w:val="24"/>
          <w:szCs w:val="24"/>
        </w:rPr>
      </w:pPr>
    </w:p>
    <w:p w14:paraId="3029FEB8" w14:textId="77777777" w:rsidR="00EF007A" w:rsidRDefault="00C7503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561DAFAF"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 appropriate method to document patient financial encounters</w:t>
      </w:r>
    </w:p>
    <w:p w14:paraId="4BE9BA6B"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Identify merchant service provider </w:t>
      </w:r>
    </w:p>
    <w:p w14:paraId="60A17FA6"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Link bank account to merchant services</w:t>
      </w:r>
    </w:p>
    <w:p w14:paraId="2EAAE8E9"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data on goods/services being sold</w:t>
      </w:r>
    </w:p>
    <w:p w14:paraId="6DB5F1CE"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eligibility as a provider to receive HSA/FSA funds</w:t>
      </w:r>
    </w:p>
    <w:p w14:paraId="780A70C1" w14:textId="77777777" w:rsidR="00EF007A" w:rsidRDefault="00C7503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Set fee schedule/prices</w:t>
      </w:r>
    </w:p>
    <w:p w14:paraId="4394A54F" w14:textId="77777777" w:rsidR="00EF007A" w:rsidRDefault="00C75031">
      <w:pPr>
        <w:pStyle w:val="Heading3"/>
        <w:spacing w:before="280" w:after="0" w:line="240" w:lineRule="auto"/>
        <w:rPr>
          <w:rFonts w:ascii="Times New Roman" w:eastAsia="Times New Roman" w:hAnsi="Times New Roman" w:cs="Times New Roman"/>
          <w:b/>
          <w:color w:val="000000"/>
          <w:sz w:val="24"/>
          <w:szCs w:val="24"/>
        </w:rPr>
      </w:pPr>
      <w:bookmarkStart w:id="18" w:name="_2grqrue" w:colFirst="0" w:colLast="0"/>
      <w:bookmarkEnd w:id="18"/>
      <w:r>
        <w:rPr>
          <w:rFonts w:ascii="Times New Roman" w:eastAsia="Times New Roman" w:hAnsi="Times New Roman" w:cs="Times New Roman"/>
          <w:b/>
          <w:color w:val="000000"/>
          <w:sz w:val="24"/>
          <w:szCs w:val="24"/>
        </w:rPr>
        <w:t>Third Party Reimbursement and Workers’ Compensation</w:t>
      </w:r>
    </w:p>
    <w:p w14:paraId="389691A7" w14:textId="1FC3BF33" w:rsidR="00EF007A" w:rsidRDefault="00C7503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remaining options for payment collection are third party reimbursement and workers’ compensation. First, learn your state guidelines to see if this is possible for either </w:t>
      </w:r>
      <w:r w:rsidR="00556DFC" w:rsidRPr="00556DFC">
        <w:rPr>
          <w:rFonts w:ascii="Times New Roman" w:eastAsia="Times New Roman" w:hAnsi="Times New Roman" w:cs="Times New Roman"/>
          <w:sz w:val="24"/>
          <w:szCs w:val="24"/>
        </w:rPr>
        <w:t xml:space="preserve">third party reimbursement </w:t>
      </w:r>
      <w:r>
        <w:rPr>
          <w:rFonts w:ascii="Times New Roman" w:eastAsia="Times New Roman" w:hAnsi="Times New Roman" w:cs="Times New Roman"/>
          <w:sz w:val="24"/>
          <w:szCs w:val="24"/>
        </w:rPr>
        <w:t xml:space="preserve">or </w:t>
      </w:r>
      <w:r w:rsidR="00556DFC" w:rsidRPr="00556DFC">
        <w:rPr>
          <w:rFonts w:ascii="Times New Roman" w:eastAsia="Times New Roman" w:hAnsi="Times New Roman" w:cs="Times New Roman"/>
          <w:sz w:val="24"/>
          <w:szCs w:val="24"/>
        </w:rPr>
        <w:t>workers’ compensation</w:t>
      </w:r>
      <w:r>
        <w:rPr>
          <w:rFonts w:ascii="Times New Roman" w:eastAsia="Times New Roman" w:hAnsi="Times New Roman" w:cs="Times New Roman"/>
          <w:sz w:val="24"/>
          <w:szCs w:val="24"/>
        </w:rPr>
        <w:t>, and if it is, determine the best direction for your business.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You can also contact the NATA Third Party Reimbursement Initiative for </w:t>
      </w:r>
      <w:r w:rsidR="00556DFC">
        <w:rPr>
          <w:rFonts w:ascii="Times New Roman" w:eastAsia="Times New Roman" w:hAnsi="Times New Roman" w:cs="Times New Roman"/>
          <w:sz w:val="24"/>
          <w:szCs w:val="24"/>
        </w:rPr>
        <w:t xml:space="preserve">more </w:t>
      </w:r>
      <w:r>
        <w:rPr>
          <w:rFonts w:ascii="Times New Roman" w:eastAsia="Times New Roman" w:hAnsi="Times New Roman" w:cs="Times New Roman"/>
          <w:sz w:val="24"/>
          <w:szCs w:val="24"/>
        </w:rPr>
        <w:t>information.</w:t>
      </w:r>
    </w:p>
    <w:p w14:paraId="035E983A" w14:textId="77777777" w:rsidR="00EF007A" w:rsidRDefault="00EF007A">
      <w:pPr>
        <w:spacing w:line="240" w:lineRule="auto"/>
        <w:rPr>
          <w:rFonts w:ascii="Times New Roman" w:eastAsia="Times New Roman" w:hAnsi="Times New Roman" w:cs="Times New Roman"/>
          <w:sz w:val="24"/>
          <w:szCs w:val="24"/>
        </w:rPr>
      </w:pPr>
    </w:p>
    <w:p w14:paraId="5F029367" w14:textId="77777777" w:rsidR="00EF007A" w:rsidRDefault="00C75031">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Practices:</w:t>
      </w:r>
    </w:p>
    <w:p w14:paraId="00DDC850" w14:textId="77777777" w:rsidR="00EF007A" w:rsidRDefault="00C75031">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best payors for ATs in your state</w:t>
      </w:r>
    </w:p>
    <w:p w14:paraId="575A5C22" w14:textId="6E17D14E" w:rsidR="00EF007A" w:rsidRDefault="00C75031">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the necessity to be “in-network” for both </w:t>
      </w:r>
      <w:r w:rsidR="00556DFC" w:rsidRPr="00556DFC">
        <w:rPr>
          <w:rFonts w:ascii="Times New Roman" w:eastAsia="Times New Roman" w:hAnsi="Times New Roman" w:cs="Times New Roman"/>
          <w:sz w:val="24"/>
          <w:szCs w:val="24"/>
        </w:rPr>
        <w:t xml:space="preserve">third party reimbursement </w:t>
      </w:r>
      <w:r>
        <w:rPr>
          <w:rFonts w:ascii="Times New Roman" w:eastAsia="Times New Roman" w:hAnsi="Times New Roman" w:cs="Times New Roman"/>
          <w:sz w:val="24"/>
          <w:szCs w:val="24"/>
        </w:rPr>
        <w:t xml:space="preserve">and </w:t>
      </w:r>
      <w:r w:rsidR="00556DFC" w:rsidRPr="00556DFC">
        <w:rPr>
          <w:rFonts w:ascii="Times New Roman" w:eastAsia="Times New Roman" w:hAnsi="Times New Roman" w:cs="Times New Roman"/>
          <w:sz w:val="24"/>
          <w:szCs w:val="24"/>
        </w:rPr>
        <w:t>workers’ compensation</w:t>
      </w:r>
    </w:p>
    <w:p w14:paraId="408D7199" w14:textId="28BF857F" w:rsidR="00EF007A" w:rsidRDefault="00C75031">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 as the initial point of contact with </w:t>
      </w:r>
      <w:r w:rsidR="00556DFC">
        <w:rPr>
          <w:rFonts w:ascii="Times New Roman" w:eastAsia="Times New Roman" w:hAnsi="Times New Roman" w:cs="Times New Roman"/>
          <w:sz w:val="24"/>
          <w:szCs w:val="24"/>
        </w:rPr>
        <w:t>workers’ compensation</w:t>
      </w:r>
      <w:r>
        <w:rPr>
          <w:rFonts w:ascii="Times New Roman" w:eastAsia="Times New Roman" w:hAnsi="Times New Roman" w:cs="Times New Roman"/>
          <w:sz w:val="24"/>
          <w:szCs w:val="24"/>
        </w:rPr>
        <w:t>/</w:t>
      </w:r>
      <w:r w:rsidR="00556DFC">
        <w:rPr>
          <w:rFonts w:ascii="Times New Roman" w:eastAsia="Times New Roman" w:hAnsi="Times New Roman" w:cs="Times New Roman"/>
          <w:sz w:val="24"/>
          <w:szCs w:val="24"/>
        </w:rPr>
        <w:t xml:space="preserve">third party administrators </w:t>
      </w:r>
    </w:p>
    <w:p w14:paraId="0D4BD972" w14:textId="567125F0" w:rsidR="00EF007A" w:rsidRDefault="00C75031">
      <w:pPr>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care with the adjuster, physician, employee and case manager</w:t>
      </w:r>
    </w:p>
    <w:p w14:paraId="31E19C3E" w14:textId="77777777" w:rsidR="00EF007A" w:rsidRDefault="00EF007A">
      <w:pPr>
        <w:spacing w:line="240" w:lineRule="auto"/>
        <w:rPr>
          <w:rFonts w:ascii="Times New Roman" w:eastAsia="Times New Roman" w:hAnsi="Times New Roman" w:cs="Times New Roman"/>
          <w:sz w:val="24"/>
          <w:szCs w:val="24"/>
        </w:rPr>
      </w:pPr>
    </w:p>
    <w:p w14:paraId="3733C859" w14:textId="77777777" w:rsidR="00EF007A" w:rsidRDefault="00C7503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Earning Income</w:t>
      </w:r>
    </w:p>
    <w:p w14:paraId="5899BF4B" w14:textId="13E111D5" w:rsidR="00EF007A" w:rsidRPr="0033590C" w:rsidRDefault="00C7503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This document has covered a lot of topics and considerations thus far, </w:t>
      </w:r>
      <w:r w:rsidR="004131B7" w:rsidRPr="004131B7">
        <w:rPr>
          <w:rFonts w:ascii="Times New Roman" w:eastAsia="Times New Roman" w:hAnsi="Times New Roman" w:cs="Times New Roman"/>
          <w:sz w:val="24"/>
          <w:szCs w:val="24"/>
          <w:lang w:val="en-US"/>
        </w:rPr>
        <w:t>but you might still be wondering, “How do I earn money?” or “How do I pay myself?”</w:t>
      </w:r>
      <w:r>
        <w:rPr>
          <w:rFonts w:ascii="Times New Roman" w:eastAsia="Times New Roman" w:hAnsi="Times New Roman" w:cs="Times New Roman"/>
          <w:sz w:val="24"/>
          <w:szCs w:val="24"/>
        </w:rPr>
        <w:t xml:space="preserve"> The obvious answer is to have more revenue than expenses </w:t>
      </w:r>
      <w:r w:rsidR="004131B7">
        <w:rPr>
          <w:rFonts w:ascii="Times New Roman" w:eastAsia="Times New Roman" w:hAnsi="Times New Roman" w:cs="Times New Roman"/>
          <w:sz w:val="24"/>
          <w:szCs w:val="24"/>
        </w:rPr>
        <w:t xml:space="preserve">so you </w:t>
      </w:r>
      <w:r>
        <w:rPr>
          <w:rFonts w:ascii="Times New Roman" w:eastAsia="Times New Roman" w:hAnsi="Times New Roman" w:cs="Times New Roman"/>
          <w:sz w:val="24"/>
          <w:szCs w:val="24"/>
        </w:rPr>
        <w:t>have a profit at the end of the year/month/week. However, as the business begins, a large consideration that goes into the budget should be the income of the business owner. This income should include: desired income</w:t>
      </w:r>
      <w:r w:rsidR="004131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money for health, dental and vision insurance</w:t>
      </w:r>
      <w:r w:rsidR="004131B7">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retirement income/investing. Since the entrepreneur </w:t>
      </w:r>
      <w:r w:rsidR="004131B7">
        <w:rPr>
          <w:rFonts w:ascii="Times New Roman" w:eastAsia="Times New Roman" w:hAnsi="Times New Roman" w:cs="Times New Roman"/>
          <w:sz w:val="24"/>
          <w:szCs w:val="24"/>
        </w:rPr>
        <w:t>doesn’t</w:t>
      </w:r>
      <w:r>
        <w:rPr>
          <w:rFonts w:ascii="Times New Roman" w:eastAsia="Times New Roman" w:hAnsi="Times New Roman" w:cs="Times New Roman"/>
          <w:sz w:val="24"/>
          <w:szCs w:val="24"/>
        </w:rPr>
        <w:t xml:space="preserve"> have traditional employment benefits, </w:t>
      </w:r>
      <w:r w:rsidR="004131B7">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should </w:t>
      </w:r>
      <w:r w:rsidR="004131B7">
        <w:rPr>
          <w:rFonts w:ascii="Times New Roman" w:eastAsia="Times New Roman" w:hAnsi="Times New Roman" w:cs="Times New Roman"/>
          <w:sz w:val="24"/>
          <w:szCs w:val="24"/>
        </w:rPr>
        <w:t>reach out to</w:t>
      </w:r>
      <w:r>
        <w:rPr>
          <w:rFonts w:ascii="Times New Roman" w:eastAsia="Times New Roman" w:hAnsi="Times New Roman" w:cs="Times New Roman"/>
          <w:sz w:val="24"/>
          <w:szCs w:val="24"/>
        </w:rPr>
        <w:t xml:space="preserve"> financial experts and other business owners to learn how to invest for retirement and </w:t>
      </w:r>
      <w:r w:rsidR="00804ED8">
        <w:rPr>
          <w:rFonts w:ascii="Times New Roman" w:eastAsia="Times New Roman" w:hAnsi="Times New Roman" w:cs="Times New Roman"/>
          <w:sz w:val="24"/>
          <w:szCs w:val="24"/>
        </w:rPr>
        <w:t>about health</w:t>
      </w:r>
      <w:r>
        <w:rPr>
          <w:rFonts w:ascii="Times New Roman" w:eastAsia="Times New Roman" w:hAnsi="Times New Roman" w:cs="Times New Roman"/>
          <w:sz w:val="24"/>
          <w:szCs w:val="24"/>
        </w:rPr>
        <w:t xml:space="preserve"> insurance options that exist.</w:t>
      </w:r>
    </w:p>
    <w:p w14:paraId="1D4C8C98" w14:textId="77777777" w:rsidR="00EF007A" w:rsidRDefault="00EF007A">
      <w:pPr>
        <w:spacing w:line="240" w:lineRule="auto"/>
        <w:rPr>
          <w:rFonts w:ascii="Times New Roman" w:eastAsia="Times New Roman" w:hAnsi="Times New Roman" w:cs="Times New Roman"/>
          <w:sz w:val="24"/>
          <w:szCs w:val="24"/>
          <w:highlight w:val="white"/>
        </w:rPr>
      </w:pPr>
    </w:p>
    <w:p w14:paraId="1CBA6FB9" w14:textId="77777777" w:rsidR="00EF007A" w:rsidRDefault="00EF007A">
      <w:pPr>
        <w:spacing w:line="240" w:lineRule="auto"/>
        <w:rPr>
          <w:rFonts w:ascii="Times New Roman" w:eastAsia="Times New Roman" w:hAnsi="Times New Roman" w:cs="Times New Roman"/>
          <w:sz w:val="24"/>
          <w:szCs w:val="24"/>
          <w:highlight w:val="white"/>
        </w:rPr>
      </w:pPr>
    </w:p>
    <w:p w14:paraId="375CD124" w14:textId="77777777" w:rsidR="00EF007A" w:rsidRDefault="00EF007A">
      <w:pPr>
        <w:spacing w:line="240" w:lineRule="auto"/>
        <w:rPr>
          <w:rFonts w:ascii="Times New Roman" w:eastAsia="Times New Roman" w:hAnsi="Times New Roman" w:cs="Times New Roman"/>
          <w:sz w:val="24"/>
          <w:szCs w:val="24"/>
          <w:highlight w:val="white"/>
        </w:rPr>
      </w:pPr>
    </w:p>
    <w:p w14:paraId="7ED0301C" w14:textId="77777777" w:rsidR="00EF007A" w:rsidRDefault="00EF007A">
      <w:pPr>
        <w:spacing w:line="240" w:lineRule="auto"/>
        <w:rPr>
          <w:rFonts w:ascii="Times New Roman" w:eastAsia="Times New Roman" w:hAnsi="Times New Roman" w:cs="Times New Roman"/>
          <w:sz w:val="24"/>
          <w:szCs w:val="24"/>
          <w:highlight w:val="white"/>
        </w:rPr>
      </w:pPr>
    </w:p>
    <w:p w14:paraId="13D2A0CE" w14:textId="77777777" w:rsidR="00EF007A" w:rsidRDefault="00EF007A">
      <w:pPr>
        <w:spacing w:line="240" w:lineRule="auto"/>
        <w:rPr>
          <w:rFonts w:ascii="Times New Roman" w:eastAsia="Times New Roman" w:hAnsi="Times New Roman" w:cs="Times New Roman"/>
          <w:sz w:val="24"/>
          <w:szCs w:val="24"/>
          <w:highlight w:val="white"/>
        </w:rPr>
      </w:pPr>
    </w:p>
    <w:p w14:paraId="126FB16A" w14:textId="77777777" w:rsidR="00EF007A" w:rsidRDefault="00EF007A">
      <w:pPr>
        <w:spacing w:line="240" w:lineRule="auto"/>
        <w:rPr>
          <w:rFonts w:ascii="Times New Roman" w:eastAsia="Times New Roman" w:hAnsi="Times New Roman" w:cs="Times New Roman"/>
          <w:sz w:val="24"/>
          <w:szCs w:val="24"/>
          <w:highlight w:val="white"/>
        </w:rPr>
      </w:pPr>
    </w:p>
    <w:p w14:paraId="61F5FA49" w14:textId="77777777" w:rsidR="00EF007A" w:rsidRDefault="00EF007A">
      <w:pPr>
        <w:spacing w:line="240" w:lineRule="auto"/>
        <w:rPr>
          <w:rFonts w:ascii="Times New Roman" w:eastAsia="Times New Roman" w:hAnsi="Times New Roman" w:cs="Times New Roman"/>
          <w:sz w:val="24"/>
          <w:szCs w:val="24"/>
          <w:highlight w:val="white"/>
        </w:rPr>
      </w:pPr>
    </w:p>
    <w:p w14:paraId="348FA700" w14:textId="77777777" w:rsidR="00EF007A" w:rsidRDefault="00EF007A">
      <w:pPr>
        <w:spacing w:line="240" w:lineRule="auto"/>
        <w:rPr>
          <w:rFonts w:ascii="Times New Roman" w:eastAsia="Times New Roman" w:hAnsi="Times New Roman" w:cs="Times New Roman"/>
          <w:sz w:val="24"/>
          <w:szCs w:val="24"/>
          <w:highlight w:val="white"/>
        </w:rPr>
      </w:pPr>
    </w:p>
    <w:p w14:paraId="060674BC" w14:textId="77777777" w:rsidR="00EF007A" w:rsidRDefault="00EF007A">
      <w:pPr>
        <w:spacing w:line="240" w:lineRule="auto"/>
        <w:rPr>
          <w:rFonts w:ascii="Times New Roman" w:eastAsia="Times New Roman" w:hAnsi="Times New Roman" w:cs="Times New Roman"/>
          <w:sz w:val="24"/>
          <w:szCs w:val="24"/>
          <w:highlight w:val="white"/>
        </w:rPr>
      </w:pPr>
    </w:p>
    <w:p w14:paraId="40B8F995" w14:textId="77777777" w:rsidR="00EF007A" w:rsidRDefault="00EF007A">
      <w:pPr>
        <w:spacing w:line="240" w:lineRule="auto"/>
        <w:rPr>
          <w:rFonts w:ascii="Times New Roman" w:eastAsia="Times New Roman" w:hAnsi="Times New Roman" w:cs="Times New Roman"/>
          <w:sz w:val="24"/>
          <w:szCs w:val="24"/>
          <w:highlight w:val="white"/>
        </w:rPr>
      </w:pPr>
    </w:p>
    <w:p w14:paraId="134BA631" w14:textId="77777777" w:rsidR="00EF007A" w:rsidRDefault="00EF007A">
      <w:pPr>
        <w:spacing w:line="240" w:lineRule="auto"/>
        <w:rPr>
          <w:rFonts w:ascii="Times New Roman" w:eastAsia="Times New Roman" w:hAnsi="Times New Roman" w:cs="Times New Roman"/>
          <w:sz w:val="24"/>
          <w:szCs w:val="24"/>
          <w:highlight w:val="white"/>
        </w:rPr>
      </w:pPr>
    </w:p>
    <w:p w14:paraId="58337034" w14:textId="77777777" w:rsidR="00EF007A" w:rsidRDefault="00EF007A">
      <w:pPr>
        <w:spacing w:line="240" w:lineRule="auto"/>
        <w:rPr>
          <w:rFonts w:ascii="Times New Roman" w:eastAsia="Times New Roman" w:hAnsi="Times New Roman" w:cs="Times New Roman"/>
          <w:sz w:val="24"/>
          <w:szCs w:val="24"/>
          <w:highlight w:val="white"/>
        </w:rPr>
      </w:pPr>
    </w:p>
    <w:p w14:paraId="486462E4" w14:textId="77777777" w:rsidR="00EF007A" w:rsidRDefault="00EF007A">
      <w:pPr>
        <w:spacing w:line="240" w:lineRule="auto"/>
        <w:rPr>
          <w:rFonts w:ascii="Times New Roman" w:eastAsia="Times New Roman" w:hAnsi="Times New Roman" w:cs="Times New Roman"/>
          <w:highlight w:val="white"/>
        </w:rPr>
      </w:pPr>
    </w:p>
    <w:p w14:paraId="4E32A32A" w14:textId="77777777" w:rsidR="00EF007A" w:rsidRDefault="00EF007A">
      <w:pPr>
        <w:spacing w:line="240" w:lineRule="auto"/>
        <w:rPr>
          <w:rFonts w:ascii="Times New Roman" w:eastAsia="Times New Roman" w:hAnsi="Times New Roman" w:cs="Times New Roman"/>
          <w:highlight w:val="white"/>
        </w:rPr>
      </w:pPr>
    </w:p>
    <w:p w14:paraId="07AA500A" w14:textId="77777777" w:rsidR="00EF007A" w:rsidRDefault="00EF007A">
      <w:pPr>
        <w:spacing w:line="240" w:lineRule="auto"/>
        <w:rPr>
          <w:rFonts w:ascii="Times New Roman" w:eastAsia="Times New Roman" w:hAnsi="Times New Roman" w:cs="Times New Roman"/>
          <w:highlight w:val="white"/>
        </w:rPr>
      </w:pPr>
    </w:p>
    <w:p w14:paraId="2BCD3194" w14:textId="77777777" w:rsidR="00EF007A" w:rsidRDefault="00EF007A">
      <w:pPr>
        <w:spacing w:line="240" w:lineRule="auto"/>
        <w:rPr>
          <w:rFonts w:ascii="Times New Roman" w:eastAsia="Times New Roman" w:hAnsi="Times New Roman" w:cs="Times New Roman"/>
          <w:highlight w:val="white"/>
        </w:rPr>
      </w:pPr>
    </w:p>
    <w:p w14:paraId="79F3B91A" w14:textId="77777777" w:rsidR="00EF007A" w:rsidRDefault="00EF007A">
      <w:pPr>
        <w:spacing w:line="240" w:lineRule="auto"/>
        <w:rPr>
          <w:rFonts w:ascii="Times New Roman" w:eastAsia="Times New Roman" w:hAnsi="Times New Roman" w:cs="Times New Roman"/>
          <w:highlight w:val="white"/>
        </w:rPr>
      </w:pPr>
    </w:p>
    <w:p w14:paraId="16111F72" w14:textId="77777777" w:rsidR="00EF007A" w:rsidRDefault="00EF007A">
      <w:pPr>
        <w:spacing w:line="240" w:lineRule="auto"/>
        <w:rPr>
          <w:rFonts w:ascii="Times New Roman" w:eastAsia="Times New Roman" w:hAnsi="Times New Roman" w:cs="Times New Roman"/>
          <w:highlight w:val="white"/>
        </w:rPr>
      </w:pPr>
    </w:p>
    <w:p w14:paraId="29F01BC7" w14:textId="77777777" w:rsidR="00EF007A" w:rsidRDefault="00EF007A">
      <w:pPr>
        <w:spacing w:line="240" w:lineRule="auto"/>
        <w:rPr>
          <w:rFonts w:ascii="Times New Roman" w:eastAsia="Times New Roman" w:hAnsi="Times New Roman" w:cs="Times New Roman"/>
          <w:highlight w:val="white"/>
        </w:rPr>
      </w:pPr>
    </w:p>
    <w:p w14:paraId="7B666014" w14:textId="77777777" w:rsidR="00EF007A" w:rsidRDefault="00C75031">
      <w:pP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References</w:t>
      </w:r>
    </w:p>
    <w:p w14:paraId="2180E7B6" w14:textId="77777777" w:rsidR="00EF007A" w:rsidRDefault="00C75031">
      <w:pPr>
        <w:numPr>
          <w:ilvl w:val="0"/>
          <w:numId w:val="25"/>
        </w:numPr>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Excerpted from HR Guide to Employment Law: A Practical Compliance Reference, which covers 14 topics, including overtime </w:t>
      </w:r>
    </w:p>
    <w:p w14:paraId="6946021D" w14:textId="77777777" w:rsidR="00EF007A" w:rsidRDefault="00C75031">
      <w:pPr>
        <w:numPr>
          <w:ilvl w:val="0"/>
          <w:numId w:val="25"/>
        </w:numPr>
        <w:spacing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rPr>
        <w:t xml:space="preserve"> Fact Sheet #17S: Higher Education Institutions and Overtime Pay Under the Fair Labor Standards Act (FLSA); </w:t>
      </w:r>
      <w:r>
        <w:rPr>
          <w:rFonts w:ascii="Times New Roman" w:eastAsia="Times New Roman" w:hAnsi="Times New Roman" w:cs="Times New Roman"/>
        </w:rPr>
        <w:t>https://www.dol.gov/agencies/whd/fact-sheets/17s-overtime-educational-institutions</w:t>
      </w:r>
    </w:p>
    <w:p w14:paraId="3DCBF9F0" w14:textId="46A24C87" w:rsidR="00EF007A" w:rsidRDefault="00C75031">
      <w:pPr>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Choose a business structure.</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U.S. Small Business Administration.</w:t>
      </w:r>
      <w:r w:rsidR="005734B1">
        <w:rPr>
          <w:rFonts w:ascii="Times New Roman" w:eastAsia="Times New Roman" w:hAnsi="Times New Roman" w:cs="Times New Roman"/>
          <w:sz w:val="24"/>
          <w:szCs w:val="24"/>
          <w:highlight w:val="white"/>
        </w:rPr>
        <w:t xml:space="preserve"> </w:t>
      </w:r>
      <w:hyperlink r:id="rId21">
        <w:r>
          <w:rPr>
            <w:rFonts w:ascii="Times New Roman" w:eastAsia="Times New Roman" w:hAnsi="Times New Roman" w:cs="Times New Roman"/>
            <w:color w:val="1155CC"/>
            <w:sz w:val="24"/>
            <w:szCs w:val="24"/>
            <w:highlight w:val="white"/>
            <w:u w:val="single"/>
          </w:rPr>
          <w:t>https://www.sba.gov/business-guide/launch-your-business/choose-business-structure</w:t>
        </w:r>
      </w:hyperlink>
      <w:r>
        <w:rPr>
          <w:rFonts w:ascii="Times New Roman" w:eastAsia="Times New Roman" w:hAnsi="Times New Roman" w:cs="Times New Roman"/>
          <w:sz w:val="24"/>
          <w:szCs w:val="24"/>
          <w:highlight w:val="white"/>
        </w:rPr>
        <w:t>.</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3/14/2023</w:t>
      </w:r>
    </w:p>
    <w:p w14:paraId="55403923" w14:textId="5BDCB274" w:rsidR="00EF007A" w:rsidRDefault="00C75031">
      <w:pPr>
        <w:numPr>
          <w:ilvl w:val="0"/>
          <w:numId w:val="25"/>
        </w:numPr>
        <w:spacing w:line="240" w:lineRule="auto"/>
        <w:rPr>
          <w:rFonts w:ascii="Times New Roman" w:eastAsia="Times New Roman" w:hAnsi="Times New Roman" w:cs="Times New Roman"/>
          <w:sz w:val="24"/>
          <w:szCs w:val="24"/>
          <w:highlight w:val="white"/>
        </w:rPr>
      </w:pPr>
      <w:r>
        <w:rPr>
          <w:color w:val="333333"/>
          <w:sz w:val="20"/>
          <w:szCs w:val="20"/>
          <w:highlight w:val="white"/>
        </w:rPr>
        <w:t>Independent contractor (self-employed) or employee?</w:t>
      </w:r>
      <w:r w:rsidR="005734B1">
        <w:rPr>
          <w:color w:val="333333"/>
          <w:sz w:val="20"/>
          <w:szCs w:val="20"/>
          <w:highlight w:val="white"/>
        </w:rPr>
        <w:t xml:space="preserve"> </w:t>
      </w:r>
      <w:r>
        <w:rPr>
          <w:color w:val="333333"/>
          <w:sz w:val="20"/>
          <w:szCs w:val="20"/>
          <w:highlight w:val="white"/>
        </w:rPr>
        <w:t>Internal Revenue Service.</w:t>
      </w:r>
      <w:r w:rsidR="005734B1">
        <w:rPr>
          <w:color w:val="333333"/>
          <w:sz w:val="20"/>
          <w:szCs w:val="20"/>
          <w:highlight w:val="white"/>
        </w:rPr>
        <w:t xml:space="preserve"> </w:t>
      </w:r>
      <w:hyperlink r:id="rId22">
        <w:r>
          <w:rPr>
            <w:color w:val="1155CC"/>
            <w:sz w:val="20"/>
            <w:szCs w:val="20"/>
            <w:highlight w:val="white"/>
            <w:u w:val="single"/>
          </w:rPr>
          <w:t>https://www.irs.gov/businesses/small-businesses-self-employed/independent-contractor-self-employed-or-employe</w:t>
        </w:r>
      </w:hyperlink>
      <w:r>
        <w:rPr>
          <w:color w:val="333333"/>
          <w:sz w:val="20"/>
          <w:szCs w:val="20"/>
          <w:highlight w:val="white"/>
        </w:rPr>
        <w:t xml:space="preserve">. </w:t>
      </w:r>
      <w:r>
        <w:rPr>
          <w:rFonts w:ascii="Times New Roman" w:eastAsia="Times New Roman" w:hAnsi="Times New Roman" w:cs="Times New Roman"/>
          <w:sz w:val="24"/>
          <w:szCs w:val="24"/>
        </w:rPr>
        <w:t>Date Accessed: 3/14/2023</w:t>
      </w:r>
    </w:p>
    <w:p w14:paraId="1BDCE276" w14:textId="39C44C36" w:rsidR="00EF007A" w:rsidRDefault="00C75031">
      <w:pPr>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How to apply for an EIN.</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Internal Revenue Service.</w:t>
      </w:r>
      <w:r w:rsidR="005734B1">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1155CC"/>
            <w:sz w:val="24"/>
            <w:szCs w:val="24"/>
            <w:u w:val="single"/>
          </w:rPr>
          <w:t>https://www.irs.gov/businesses/small-businesses-self-employed/how-to-apply-for-an-ein</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3/14/2023</w:t>
      </w:r>
    </w:p>
    <w:p w14:paraId="03E88E2E" w14:textId="67990106" w:rsidR="00EF007A" w:rsidRDefault="00C75031">
      <w:pPr>
        <w:numPr>
          <w:ilvl w:val="0"/>
          <w:numId w:val="25"/>
        </w:numPr>
        <w:spacing w:line="240" w:lineRule="auto"/>
        <w:rPr>
          <w:rFonts w:ascii="Times New Roman" w:eastAsia="Times New Roman" w:hAnsi="Times New Roman" w:cs="Times New Roman"/>
          <w:sz w:val="24"/>
          <w:szCs w:val="24"/>
          <w:highlight w:val="white"/>
        </w:rPr>
      </w:pPr>
      <w:r>
        <w:rPr>
          <w:color w:val="333333"/>
          <w:sz w:val="20"/>
          <w:szCs w:val="20"/>
          <w:highlight w:val="white"/>
        </w:rPr>
        <w:t>Get federal and state tax id numbers.</w:t>
      </w:r>
      <w:r w:rsidR="005734B1">
        <w:rPr>
          <w:color w:val="333333"/>
          <w:sz w:val="20"/>
          <w:szCs w:val="20"/>
          <w:highlight w:val="white"/>
        </w:rPr>
        <w:t xml:space="preserve"> </w:t>
      </w:r>
      <w:r>
        <w:rPr>
          <w:color w:val="333333"/>
          <w:sz w:val="20"/>
          <w:szCs w:val="20"/>
          <w:highlight w:val="white"/>
        </w:rPr>
        <w:t>U.S. Small Business.</w:t>
      </w:r>
      <w:r w:rsidR="005734B1">
        <w:rPr>
          <w:color w:val="333333"/>
          <w:sz w:val="20"/>
          <w:szCs w:val="20"/>
          <w:highlight w:val="white"/>
        </w:rPr>
        <w:t xml:space="preserve"> </w:t>
      </w:r>
      <w:r>
        <w:rPr>
          <w:color w:val="333333"/>
          <w:sz w:val="20"/>
          <w:szCs w:val="20"/>
          <w:highlight w:val="white"/>
        </w:rPr>
        <w:t xml:space="preserve"> Administration</w:t>
      </w:r>
      <w:hyperlink r:id="rId24">
        <w:r>
          <w:rPr>
            <w:rFonts w:ascii="Times New Roman" w:eastAsia="Times New Roman" w:hAnsi="Times New Roman" w:cs="Times New Roman"/>
            <w:color w:val="1155CC"/>
            <w:sz w:val="24"/>
            <w:szCs w:val="24"/>
            <w:highlight w:val="white"/>
            <w:u w:val="single"/>
          </w:rPr>
          <w:t>https://www.sba.gov/business-guide/launch-your-business/get-federal-state-tax-id-numbers</w:t>
        </w:r>
      </w:hyperlink>
      <w:r>
        <w:rPr>
          <w:rFonts w:ascii="Times New Roman" w:eastAsia="Times New Roman" w:hAnsi="Times New Roman" w:cs="Times New Roman"/>
          <w:sz w:val="24"/>
          <w:szCs w:val="24"/>
          <w:highlight w:val="white"/>
        </w:rPr>
        <w:t>.</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Date Accessed: 3/14/2023</w:t>
      </w:r>
    </w:p>
    <w:p w14:paraId="0BA32EDD" w14:textId="12392D3E"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OSHA Home Page.</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Occupational Safety and Health Administration.</w:t>
      </w:r>
      <w:r w:rsidR="005734B1">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1155CC"/>
            <w:sz w:val="24"/>
            <w:szCs w:val="24"/>
            <w:u w:val="single"/>
          </w:rPr>
          <w:t>https://www.osha.gov/</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4/25/2023</w:t>
      </w:r>
    </w:p>
    <w:p w14:paraId="0E4997F3" w14:textId="38DC1B31"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HIPAA for professionals.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Office for Civil Rights.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HHS.gov.</w:t>
      </w:r>
      <w:r w:rsidR="005734B1">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1155CC"/>
            <w:sz w:val="24"/>
            <w:szCs w:val="24"/>
            <w:u w:val="single"/>
          </w:rPr>
          <w:t>https://www.hhs.gov/hipaa/for-professionals/index.html</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4/25/2023</w:t>
      </w:r>
    </w:p>
    <w:p w14:paraId="3856F994" w14:textId="135A5D1A"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Americans with disabilities Act/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ADA.gov</w:t>
      </w:r>
      <w:r w:rsidR="005734B1">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1155CC"/>
            <w:sz w:val="24"/>
            <w:szCs w:val="24"/>
            <w:u w:val="single"/>
          </w:rPr>
          <w:t>https://www.ada.gov/</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4/25/2023.</w:t>
      </w:r>
    </w:p>
    <w:p w14:paraId="7BB1745C" w14:textId="344376CF"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Content outline for practice analysis, 8th edition - bocatc.org.</w:t>
      </w:r>
      <w:r w:rsidR="005734B1">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https://bocatc.org/system/document_versions/versions/301/original/boc-pa8-content-outline-20230109.pdf?1673284659</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4/25/2003</w:t>
      </w:r>
    </w:p>
    <w:p w14:paraId="61C9E634" w14:textId="69C8B2FD"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topics.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Centers for Disease Control and Prevention.</w:t>
      </w:r>
      <w:r w:rsidR="005734B1">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1155CC"/>
            <w:sz w:val="24"/>
            <w:szCs w:val="24"/>
            <w:u w:val="single"/>
          </w:rPr>
          <w:t>https://www.cdc.gov/health-topics.html</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4/25/2023</w:t>
      </w:r>
    </w:p>
    <w:p w14:paraId="1991519A" w14:textId="2A03D7ED"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 medical coverage of Intercollegiate Athletics (AMCIA).</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NATA.</w:t>
      </w:r>
      <w:r w:rsidR="005734B1">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color w:val="1155CC"/>
            <w:sz w:val="24"/>
            <w:szCs w:val="24"/>
            <w:u w:val="single"/>
          </w:rPr>
          <w:t>https://www.nata.org/professional-interests/job-settings/college-university/resources/AMCIA</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3/14/2023.</w:t>
      </w:r>
    </w:p>
    <w:p w14:paraId="76F44C52" w14:textId="4F5F88BC"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your business.</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 Small Business Administration.</w:t>
      </w:r>
      <w:r w:rsidR="005734B1">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1155CC"/>
            <w:sz w:val="24"/>
            <w:szCs w:val="24"/>
            <w:highlight w:val="white"/>
            <w:u w:val="single"/>
          </w:rPr>
          <w:t>https://www.sba.gov/business-guide/plan-your-business/fund-your-business</w:t>
        </w:r>
      </w:hyperlink>
      <w:r>
        <w:rPr>
          <w:rFonts w:ascii="Times New Roman" w:eastAsia="Times New Roman" w:hAnsi="Times New Roman" w:cs="Times New Roman"/>
          <w:sz w:val="24"/>
          <w:szCs w:val="24"/>
          <w:highlight w:val="white"/>
        </w:rPr>
        <w:t>.</w:t>
      </w:r>
      <w:r w:rsidR="005734B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Date Accessed 3/14/2023.</w:t>
      </w:r>
    </w:p>
    <w:p w14:paraId="1520DBA7" w14:textId="60B46CFB"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Guiding principles for at policy and procedure development - bocatc.org.</w:t>
      </w:r>
      <w:r w:rsidR="005734B1">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1155CC"/>
            <w:sz w:val="24"/>
            <w:szCs w:val="24"/>
            <w:u w:val="single"/>
          </w:rPr>
          <w:t>https://www.bocatc.org/system/comfy/cms/files/files/000/000/529/original/Guiding_Principles_for_AT_Policies_and_Procedures.pdf</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3/14/2023.</w:t>
      </w:r>
    </w:p>
    <w:p w14:paraId="289764DE" w14:textId="3220BFF2" w:rsidR="00EF007A" w:rsidRDefault="00C75031">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much should I charge?</w:t>
      </w:r>
      <w:r w:rsidR="005734B1">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1155CC"/>
            <w:sz w:val="24"/>
            <w:szCs w:val="24"/>
            <w:u w:val="single"/>
          </w:rPr>
          <w:t>https://www.uschamber.com/co/start/strategy/product-pricing-overview</w:t>
        </w:r>
      </w:hyperlink>
      <w:r>
        <w:rPr>
          <w:rFonts w:ascii="Times New Roman" w:eastAsia="Times New Roman" w:hAnsi="Times New Roman" w:cs="Times New Roman"/>
          <w:sz w:val="24"/>
          <w:szCs w:val="24"/>
        </w:rPr>
        <w:t>.</w:t>
      </w:r>
      <w:r w:rsidR="00573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 Accessed 3/14/2023.</w:t>
      </w:r>
    </w:p>
    <w:sectPr w:rsidR="00EF007A">
      <w:headerReference w:type="default" r:id="rId34"/>
      <w:footerReference w:type="default" r:id="rId35"/>
      <w:footerReference w:type="first" r:id="rId3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69FBF" w14:textId="77777777" w:rsidR="004C7C5B" w:rsidRDefault="004C7C5B">
      <w:pPr>
        <w:spacing w:line="240" w:lineRule="auto"/>
      </w:pPr>
      <w:r>
        <w:separator/>
      </w:r>
    </w:p>
  </w:endnote>
  <w:endnote w:type="continuationSeparator" w:id="0">
    <w:p w14:paraId="600E9552" w14:textId="77777777" w:rsidR="004C7C5B" w:rsidRDefault="004C7C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6A20CB6-A72E-4A7D-A525-07F9F0C19A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686CB2-1E2A-4B5B-B8FE-88A2C8B6A7E5}"/>
    <w:embedBold r:id="rId3" w:fontKey="{F4979C43-AC97-44AF-8C5F-8967251C973F}"/>
  </w:font>
  <w:font w:name="Georgia">
    <w:panose1 w:val="02040502050405020303"/>
    <w:charset w:val="00"/>
    <w:family w:val="roman"/>
    <w:pitch w:val="variable"/>
    <w:sig w:usb0="00000287" w:usb1="00000000" w:usb2="00000000" w:usb3="00000000" w:csb0="0000009F" w:csb1="00000000"/>
    <w:embedRegular r:id="rId4" w:fontKey="{2757C399-0675-427B-BD94-1430F6DB8F33}"/>
    <w:embedItalic r:id="rId5" w:fontKey="{DBC9D722-33A4-439D-B733-0458492CD206}"/>
  </w:font>
  <w:font w:name="Cambria">
    <w:panose1 w:val="02040503050406030204"/>
    <w:charset w:val="00"/>
    <w:family w:val="roman"/>
    <w:pitch w:val="variable"/>
    <w:sig w:usb0="E00006FF" w:usb1="420024FF" w:usb2="02000000" w:usb3="00000000" w:csb0="0000019F" w:csb1="00000000"/>
    <w:embedRegular r:id="rId6" w:fontKey="{1B32616A-0549-4D43-91FA-8E39A4260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89A85" w14:textId="77777777" w:rsidR="00EF007A" w:rsidRDefault="00EF007A">
    <w:pPr>
      <w:jc w:val="right"/>
    </w:pPr>
  </w:p>
  <w:p w14:paraId="550CC000" w14:textId="77777777" w:rsidR="00EF007A" w:rsidRDefault="00EF007A">
    <w:pPr>
      <w:jc w:val="center"/>
    </w:pPr>
  </w:p>
  <w:p w14:paraId="652E981D" w14:textId="77777777" w:rsidR="00EF007A" w:rsidRDefault="00C75031">
    <w:pPr>
      <w:jc w:val="right"/>
    </w:pPr>
    <w:r>
      <w:fldChar w:fldCharType="begin"/>
    </w:r>
    <w:r>
      <w:instrText>PAGE</w:instrText>
    </w:r>
    <w:r>
      <w:fldChar w:fldCharType="separate"/>
    </w:r>
    <w:r w:rsidR="001571D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48E33" w14:textId="77777777" w:rsidR="00EF007A" w:rsidRDefault="00EF00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8E28B" w14:textId="77777777" w:rsidR="004C7C5B" w:rsidRDefault="004C7C5B">
      <w:pPr>
        <w:spacing w:line="240" w:lineRule="auto"/>
      </w:pPr>
      <w:r>
        <w:separator/>
      </w:r>
    </w:p>
  </w:footnote>
  <w:footnote w:type="continuationSeparator" w:id="0">
    <w:p w14:paraId="12067F0F" w14:textId="77777777" w:rsidR="004C7C5B" w:rsidRDefault="004C7C5B">
      <w:pPr>
        <w:spacing w:line="240" w:lineRule="auto"/>
      </w:pPr>
      <w:r>
        <w:continuationSeparator/>
      </w:r>
    </w:p>
  </w:footnote>
  <w:footnote w:id="1">
    <w:p w14:paraId="686C4233" w14:textId="2D706674" w:rsidR="00EF007A" w:rsidRDefault="00EF007A"/>
  </w:footnote>
  <w:footnote w:id="2">
    <w:p w14:paraId="1C347AB1" w14:textId="4C174B2E" w:rsidR="00EF007A" w:rsidRDefault="00EF007A">
      <w:pPr>
        <w:spacing w:line="240" w:lineRule="auto"/>
        <w:rPr>
          <w:rFonts w:ascii="Calibri" w:eastAsia="Calibri" w:hAnsi="Calibri" w:cs="Calibri"/>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ED134" w14:textId="77777777" w:rsidR="00EF007A" w:rsidRDefault="00EF007A">
    <w:pPr>
      <w:tabs>
        <w:tab w:val="center" w:pos="4680"/>
        <w:tab w:val="right" w:pos="9360"/>
      </w:tabs>
      <w:spacing w:after="16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CAD"/>
    <w:multiLevelType w:val="multilevel"/>
    <w:tmpl w:val="F98AC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00E"/>
    <w:multiLevelType w:val="multilevel"/>
    <w:tmpl w:val="87EE2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A3942"/>
    <w:multiLevelType w:val="multilevel"/>
    <w:tmpl w:val="A99C3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4625B"/>
    <w:multiLevelType w:val="multilevel"/>
    <w:tmpl w:val="03F4F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956FA"/>
    <w:multiLevelType w:val="multilevel"/>
    <w:tmpl w:val="EB04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0C7039"/>
    <w:multiLevelType w:val="multilevel"/>
    <w:tmpl w:val="FD3A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E42098"/>
    <w:multiLevelType w:val="multilevel"/>
    <w:tmpl w:val="2A788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179661F"/>
    <w:multiLevelType w:val="multilevel"/>
    <w:tmpl w:val="FE98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13B7A"/>
    <w:multiLevelType w:val="multilevel"/>
    <w:tmpl w:val="00483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CD4FA9"/>
    <w:multiLevelType w:val="multilevel"/>
    <w:tmpl w:val="8BDCE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137C11"/>
    <w:multiLevelType w:val="multilevel"/>
    <w:tmpl w:val="C972A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7C4BCA"/>
    <w:multiLevelType w:val="multilevel"/>
    <w:tmpl w:val="9FCE0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0652C76"/>
    <w:multiLevelType w:val="multilevel"/>
    <w:tmpl w:val="DF824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930E9D"/>
    <w:multiLevelType w:val="multilevel"/>
    <w:tmpl w:val="BD805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967D46"/>
    <w:multiLevelType w:val="multilevel"/>
    <w:tmpl w:val="5900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445F79"/>
    <w:multiLevelType w:val="multilevel"/>
    <w:tmpl w:val="C2D05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1E0871"/>
    <w:multiLevelType w:val="multilevel"/>
    <w:tmpl w:val="0206F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0D6BFC"/>
    <w:multiLevelType w:val="hybridMultilevel"/>
    <w:tmpl w:val="E390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AC6139"/>
    <w:multiLevelType w:val="multilevel"/>
    <w:tmpl w:val="47C22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8E57E5"/>
    <w:multiLevelType w:val="multilevel"/>
    <w:tmpl w:val="5F10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FA1658"/>
    <w:multiLevelType w:val="multilevel"/>
    <w:tmpl w:val="A336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552FFE"/>
    <w:multiLevelType w:val="multilevel"/>
    <w:tmpl w:val="ACA23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5F652E"/>
    <w:multiLevelType w:val="multilevel"/>
    <w:tmpl w:val="C22CB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AD1995"/>
    <w:multiLevelType w:val="multilevel"/>
    <w:tmpl w:val="18664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68EA1C6D"/>
    <w:multiLevelType w:val="multilevel"/>
    <w:tmpl w:val="94F4C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1920EB"/>
    <w:multiLevelType w:val="multilevel"/>
    <w:tmpl w:val="1526C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A22FBB"/>
    <w:multiLevelType w:val="multilevel"/>
    <w:tmpl w:val="9EB02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EA3279"/>
    <w:multiLevelType w:val="multilevel"/>
    <w:tmpl w:val="2D1878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F4279B7"/>
    <w:multiLevelType w:val="multilevel"/>
    <w:tmpl w:val="4434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5F3801"/>
    <w:multiLevelType w:val="multilevel"/>
    <w:tmpl w:val="58681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C41FE1"/>
    <w:multiLevelType w:val="multilevel"/>
    <w:tmpl w:val="7082B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88509D"/>
    <w:multiLevelType w:val="multilevel"/>
    <w:tmpl w:val="B84E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021954">
    <w:abstractNumId w:val="18"/>
  </w:num>
  <w:num w:numId="2" w16cid:durableId="1802770295">
    <w:abstractNumId w:val="19"/>
  </w:num>
  <w:num w:numId="3" w16cid:durableId="1219627857">
    <w:abstractNumId w:val="30"/>
  </w:num>
  <w:num w:numId="4" w16cid:durableId="1063060770">
    <w:abstractNumId w:val="3"/>
  </w:num>
  <w:num w:numId="5" w16cid:durableId="465970111">
    <w:abstractNumId w:val="1"/>
  </w:num>
  <w:num w:numId="6" w16cid:durableId="280653504">
    <w:abstractNumId w:val="29"/>
  </w:num>
  <w:num w:numId="7" w16cid:durableId="1050300877">
    <w:abstractNumId w:val="4"/>
  </w:num>
  <w:num w:numId="8" w16cid:durableId="1221019018">
    <w:abstractNumId w:val="26"/>
  </w:num>
  <w:num w:numId="9" w16cid:durableId="1138300608">
    <w:abstractNumId w:val="11"/>
  </w:num>
  <w:num w:numId="10" w16cid:durableId="1020275549">
    <w:abstractNumId w:val="27"/>
  </w:num>
  <w:num w:numId="11" w16cid:durableId="1843087633">
    <w:abstractNumId w:val="14"/>
  </w:num>
  <w:num w:numId="12" w16cid:durableId="1981376032">
    <w:abstractNumId w:val="8"/>
  </w:num>
  <w:num w:numId="13" w16cid:durableId="1549296001">
    <w:abstractNumId w:val="10"/>
  </w:num>
  <w:num w:numId="14" w16cid:durableId="273710702">
    <w:abstractNumId w:val="7"/>
  </w:num>
  <w:num w:numId="15" w16cid:durableId="271859994">
    <w:abstractNumId w:val="21"/>
  </w:num>
  <w:num w:numId="16" w16cid:durableId="440995088">
    <w:abstractNumId w:val="25"/>
  </w:num>
  <w:num w:numId="17" w16cid:durableId="313490682">
    <w:abstractNumId w:val="16"/>
  </w:num>
  <w:num w:numId="18" w16cid:durableId="123275686">
    <w:abstractNumId w:val="2"/>
  </w:num>
  <w:num w:numId="19" w16cid:durableId="787550764">
    <w:abstractNumId w:val="9"/>
  </w:num>
  <w:num w:numId="20" w16cid:durableId="379136621">
    <w:abstractNumId w:val="23"/>
  </w:num>
  <w:num w:numId="21" w16cid:durableId="1207185407">
    <w:abstractNumId w:val="0"/>
  </w:num>
  <w:num w:numId="22" w16cid:durableId="951134964">
    <w:abstractNumId w:val="20"/>
  </w:num>
  <w:num w:numId="23" w16cid:durableId="1850019577">
    <w:abstractNumId w:val="13"/>
  </w:num>
  <w:num w:numId="24" w16cid:durableId="2056007079">
    <w:abstractNumId w:val="6"/>
  </w:num>
  <w:num w:numId="25" w16cid:durableId="2030331230">
    <w:abstractNumId w:val="12"/>
  </w:num>
  <w:num w:numId="26" w16cid:durableId="629362958">
    <w:abstractNumId w:val="24"/>
  </w:num>
  <w:num w:numId="27" w16cid:durableId="51344820">
    <w:abstractNumId w:val="22"/>
  </w:num>
  <w:num w:numId="28" w16cid:durableId="1572888395">
    <w:abstractNumId w:val="5"/>
  </w:num>
  <w:num w:numId="29" w16cid:durableId="1406490376">
    <w:abstractNumId w:val="15"/>
  </w:num>
  <w:num w:numId="30" w16cid:durableId="1299535817">
    <w:abstractNumId w:val="31"/>
  </w:num>
  <w:num w:numId="31" w16cid:durableId="284428454">
    <w:abstractNumId w:val="28"/>
  </w:num>
  <w:num w:numId="32" w16cid:durableId="10783594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7A"/>
    <w:rsid w:val="00044A21"/>
    <w:rsid w:val="000B4F4F"/>
    <w:rsid w:val="000C7F6D"/>
    <w:rsid w:val="001066E5"/>
    <w:rsid w:val="001571D5"/>
    <w:rsid w:val="00246307"/>
    <w:rsid w:val="002E0594"/>
    <w:rsid w:val="0033590C"/>
    <w:rsid w:val="00382027"/>
    <w:rsid w:val="00411D8E"/>
    <w:rsid w:val="00412576"/>
    <w:rsid w:val="004131B7"/>
    <w:rsid w:val="004825D0"/>
    <w:rsid w:val="004954DC"/>
    <w:rsid w:val="004C7C5B"/>
    <w:rsid w:val="00555952"/>
    <w:rsid w:val="005561CA"/>
    <w:rsid w:val="00556DFC"/>
    <w:rsid w:val="005734B1"/>
    <w:rsid w:val="005F083C"/>
    <w:rsid w:val="00627D64"/>
    <w:rsid w:val="006D23EA"/>
    <w:rsid w:val="00737F2B"/>
    <w:rsid w:val="00746A10"/>
    <w:rsid w:val="00804ED8"/>
    <w:rsid w:val="008A2F7C"/>
    <w:rsid w:val="008B7BA2"/>
    <w:rsid w:val="008C4E5B"/>
    <w:rsid w:val="008D41E4"/>
    <w:rsid w:val="008E0BE7"/>
    <w:rsid w:val="00954504"/>
    <w:rsid w:val="009C53A8"/>
    <w:rsid w:val="00A51CCC"/>
    <w:rsid w:val="00A63638"/>
    <w:rsid w:val="00AF640B"/>
    <w:rsid w:val="00B26A7C"/>
    <w:rsid w:val="00C02942"/>
    <w:rsid w:val="00C4797A"/>
    <w:rsid w:val="00C75031"/>
    <w:rsid w:val="00CB079D"/>
    <w:rsid w:val="00EA787C"/>
    <w:rsid w:val="00EF007A"/>
    <w:rsid w:val="00F35A8A"/>
    <w:rsid w:val="00F9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4BBB8"/>
  <w15:docId w15:val="{5DD2101F-32FB-4FC3-B35E-E0818A5EE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51CCC"/>
    <w:pPr>
      <w:spacing w:line="240" w:lineRule="auto"/>
    </w:pPr>
  </w:style>
  <w:style w:type="character" w:styleId="CommentReference">
    <w:name w:val="annotation reference"/>
    <w:basedOn w:val="DefaultParagraphFont"/>
    <w:uiPriority w:val="99"/>
    <w:semiHidden/>
    <w:unhideWhenUsed/>
    <w:rsid w:val="00A51CCC"/>
    <w:rPr>
      <w:sz w:val="16"/>
      <w:szCs w:val="16"/>
    </w:rPr>
  </w:style>
  <w:style w:type="paragraph" w:styleId="CommentText">
    <w:name w:val="annotation text"/>
    <w:basedOn w:val="Normal"/>
    <w:link w:val="CommentTextChar"/>
    <w:uiPriority w:val="99"/>
    <w:unhideWhenUsed/>
    <w:rsid w:val="00A51CCC"/>
    <w:pPr>
      <w:spacing w:line="240" w:lineRule="auto"/>
    </w:pPr>
    <w:rPr>
      <w:sz w:val="20"/>
      <w:szCs w:val="20"/>
    </w:rPr>
  </w:style>
  <w:style w:type="character" w:customStyle="1" w:styleId="CommentTextChar">
    <w:name w:val="Comment Text Char"/>
    <w:basedOn w:val="DefaultParagraphFont"/>
    <w:link w:val="CommentText"/>
    <w:uiPriority w:val="99"/>
    <w:rsid w:val="00A51CCC"/>
    <w:rPr>
      <w:sz w:val="20"/>
      <w:szCs w:val="20"/>
    </w:rPr>
  </w:style>
  <w:style w:type="paragraph" w:styleId="CommentSubject">
    <w:name w:val="annotation subject"/>
    <w:basedOn w:val="CommentText"/>
    <w:next w:val="CommentText"/>
    <w:link w:val="CommentSubjectChar"/>
    <w:uiPriority w:val="99"/>
    <w:semiHidden/>
    <w:unhideWhenUsed/>
    <w:rsid w:val="00A51CCC"/>
    <w:rPr>
      <w:b/>
      <w:bCs/>
    </w:rPr>
  </w:style>
  <w:style w:type="character" w:customStyle="1" w:styleId="CommentSubjectChar">
    <w:name w:val="Comment Subject Char"/>
    <w:basedOn w:val="CommentTextChar"/>
    <w:link w:val="CommentSubject"/>
    <w:uiPriority w:val="99"/>
    <w:semiHidden/>
    <w:rsid w:val="00A51CCC"/>
    <w:rPr>
      <w:b/>
      <w:bCs/>
      <w:sz w:val="20"/>
      <w:szCs w:val="20"/>
    </w:rPr>
  </w:style>
  <w:style w:type="paragraph" w:styleId="ListParagraph">
    <w:name w:val="List Paragraph"/>
    <w:basedOn w:val="Normal"/>
    <w:uiPriority w:val="34"/>
    <w:qFormat/>
    <w:rsid w:val="00556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809580">
      <w:bodyDiv w:val="1"/>
      <w:marLeft w:val="0"/>
      <w:marRight w:val="0"/>
      <w:marTop w:val="0"/>
      <w:marBottom w:val="0"/>
      <w:divBdr>
        <w:top w:val="none" w:sz="0" w:space="0" w:color="auto"/>
        <w:left w:val="none" w:sz="0" w:space="0" w:color="auto"/>
        <w:bottom w:val="none" w:sz="0" w:space="0" w:color="auto"/>
        <w:right w:val="none" w:sz="0" w:space="0" w:color="auto"/>
      </w:divBdr>
    </w:div>
    <w:div w:id="2120483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KgEzTVvJpA1ZdgfdJnFsPaIsWefRhWDQ/edit" TargetMode="External"/><Relationship Id="rId18" Type="http://schemas.openxmlformats.org/officeDocument/2006/relationships/hyperlink" Target="https://docs.google.com/document/d/1KgEzTVvJpA1ZdgfdJnFsPaIsWefRhWDQ/edit" TargetMode="External"/><Relationship Id="rId26" Type="http://schemas.openxmlformats.org/officeDocument/2006/relationships/hyperlink" Target="https://www.hhs.gov/hipaa/for-professionals/index.html" TargetMode="External"/><Relationship Id="rId21" Type="http://schemas.openxmlformats.org/officeDocument/2006/relationships/hyperlink" Target="https://www.sba.gov/business-guide/launch-your-business/choose-business-structure" TargetMode="External"/><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docs.google.com/document/d/1KgEzTVvJpA1ZdgfdJnFsPaIsWefRhWDQ/edit" TargetMode="External"/><Relationship Id="rId17" Type="http://schemas.openxmlformats.org/officeDocument/2006/relationships/hyperlink" Target="https://docs.google.com/document/d/1KgEzTVvJpA1ZdgfdJnFsPaIsWefRhWDQ/edit" TargetMode="External"/><Relationship Id="rId25" Type="http://schemas.openxmlformats.org/officeDocument/2006/relationships/hyperlink" Target="https://www.osha.gov/" TargetMode="External"/><Relationship Id="rId33" Type="http://schemas.openxmlformats.org/officeDocument/2006/relationships/hyperlink" Target="https://www.uschamber.com/co/start/strategy/product-pricing-overview"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ocument/d/1KgEzTVvJpA1ZdgfdJnFsPaIsWefRhWDQ/edit" TargetMode="External"/><Relationship Id="rId20" Type="http://schemas.openxmlformats.org/officeDocument/2006/relationships/hyperlink" Target="https://docs.google.com/document/d/1KgEzTVvJpA1ZdgfdJnFsPaIsWefRhWDQ/edit" TargetMode="External"/><Relationship Id="rId29" Type="http://schemas.openxmlformats.org/officeDocument/2006/relationships/hyperlink" Target="https://www.cdc.gov/health-topic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KgEzTVvJpA1ZdgfdJnFsPaIsWefRhWDQ/edit" TargetMode="External"/><Relationship Id="rId24" Type="http://schemas.openxmlformats.org/officeDocument/2006/relationships/hyperlink" Target="https://www.sba.gov/business-guide/launch-your-business/get-federal-state-tax-id-numbers" TargetMode="External"/><Relationship Id="rId32" Type="http://schemas.openxmlformats.org/officeDocument/2006/relationships/hyperlink" Target="https://www.bocatc.org/system/comfy/cms/files/files/000/000/529/original/Guiding_Principles_for_AT_Policies_and_Procedures.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document/d/1KgEzTVvJpA1ZdgfdJnFsPaIsWefRhWDQ/edit" TargetMode="External"/><Relationship Id="rId23" Type="http://schemas.openxmlformats.org/officeDocument/2006/relationships/hyperlink" Target="https://www.irs.gov/businesses/small-businesses-self-employed/how-to-apply-for-an-ein" TargetMode="External"/><Relationship Id="rId28" Type="http://schemas.openxmlformats.org/officeDocument/2006/relationships/hyperlink" Target="https://bocatc.org/system/document_versions/versions/301/original/boc-pa8-content-outline-20230109.pdf?1673284659" TargetMode="External"/><Relationship Id="rId36" Type="http://schemas.openxmlformats.org/officeDocument/2006/relationships/footer" Target="footer2.xml"/><Relationship Id="rId10" Type="http://schemas.openxmlformats.org/officeDocument/2006/relationships/hyperlink" Target="https://docs.google.com/document/d/1KgEzTVvJpA1ZdgfdJnFsPaIsWefRhWDQ/edit" TargetMode="External"/><Relationship Id="rId19" Type="http://schemas.openxmlformats.org/officeDocument/2006/relationships/hyperlink" Target="https://docs.google.com/document/d/1KgEzTVvJpA1ZdgfdJnFsPaIsWefRhWDQ/edit" TargetMode="External"/><Relationship Id="rId31" Type="http://schemas.openxmlformats.org/officeDocument/2006/relationships/hyperlink" Target="https://www.sba.gov/business-guide/plan-your-business/fund-your-business" TargetMode="External"/><Relationship Id="rId4" Type="http://schemas.openxmlformats.org/officeDocument/2006/relationships/webSettings" Target="webSettings.xml"/><Relationship Id="rId9" Type="http://schemas.openxmlformats.org/officeDocument/2006/relationships/hyperlink" Target="https://docs.google.com/document/d/1KgEzTVvJpA1ZdgfdJnFsPaIsWefRhWDQ/edit" TargetMode="External"/><Relationship Id="rId14" Type="http://schemas.openxmlformats.org/officeDocument/2006/relationships/hyperlink" Target="https://docs.google.com/document/d/1KgEzTVvJpA1ZdgfdJnFsPaIsWefRhWDQ/edit" TargetMode="External"/><Relationship Id="rId22" Type="http://schemas.openxmlformats.org/officeDocument/2006/relationships/hyperlink" Target="https://www.irs.gov/businesses/small-businesses-self-employed/independent-contractor-self-employed-or-employe" TargetMode="External"/><Relationship Id="rId27" Type="http://schemas.openxmlformats.org/officeDocument/2006/relationships/hyperlink" Target="https://www.ada.gov/" TargetMode="External"/><Relationship Id="rId30" Type="http://schemas.openxmlformats.org/officeDocument/2006/relationships/hyperlink" Target="https://www.nata.org/professional-interests/job-settings/college-university/resources/AMCIA" TargetMode="External"/><Relationship Id="rId35" Type="http://schemas.openxmlformats.org/officeDocument/2006/relationships/footer" Target="footer1.xml"/><Relationship Id="rId8" Type="http://schemas.openxmlformats.org/officeDocument/2006/relationships/hyperlink" Target="https://docs.google.com/document/d/1KgEzTVvJpA1ZdgfdJnFsPaIsWefRhWDQ/edit"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7371</Words>
  <Characters>42020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dc:creator>
  <cp:lastModifiedBy>Nick Tolfree</cp:lastModifiedBy>
  <cp:revision>2</cp:revision>
  <dcterms:created xsi:type="dcterms:W3CDTF">2024-12-03T18:30:00Z</dcterms:created>
  <dcterms:modified xsi:type="dcterms:W3CDTF">2024-12-03T18:30:00Z</dcterms:modified>
</cp:coreProperties>
</file>