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03" w:rsidRPr="004F5F03" w:rsidRDefault="004F5F03" w:rsidP="004F5F03">
      <w:pPr>
        <w:jc w:val="center"/>
        <w:rPr>
          <w:rFonts w:ascii="Book Antiqua" w:hAnsi="Book Antiqua"/>
        </w:rPr>
      </w:pPr>
      <w:bookmarkStart w:id="0" w:name="_GoBack"/>
      <w:bookmarkEnd w:id="0"/>
      <w:r>
        <w:rPr>
          <w:rFonts w:ascii="Book Antiqua" w:hAnsi="Book Antiqua"/>
          <w:noProof/>
        </w:rPr>
        <w:drawing>
          <wp:inline distT="0" distB="0" distL="0" distR="0" wp14:anchorId="19410437" wp14:editId="6E4B799C">
            <wp:extent cx="2857500" cy="847725"/>
            <wp:effectExtent l="0" t="0" r="0" b="9525"/>
            <wp:docPr id="1" name="Picture 1" descr="n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p>
    <w:p w:rsidR="004F5F03" w:rsidRPr="004F5F03" w:rsidRDefault="004F5F03" w:rsidP="004F5F03">
      <w:pPr>
        <w:spacing w:after="100" w:afterAutospacing="1" w:line="240" w:lineRule="auto"/>
        <w:jc w:val="center"/>
        <w:rPr>
          <w:rFonts w:ascii="Arial" w:hAnsi="Arial" w:cs="Arial"/>
          <w:b/>
          <w:color w:val="000080"/>
          <w:sz w:val="20"/>
          <w:szCs w:val="20"/>
        </w:rPr>
      </w:pPr>
      <w:r>
        <w:rPr>
          <w:rFonts w:ascii="Arial" w:hAnsi="Arial" w:cs="Arial"/>
          <w:b/>
          <w:color w:val="000080"/>
          <w:sz w:val="20"/>
          <w:szCs w:val="20"/>
        </w:rPr>
        <w:t>Athletic Training in the Military setting: An FAQ for ATs</w:t>
      </w:r>
    </w:p>
    <w:p w:rsidR="00A0470C" w:rsidRPr="000716C0" w:rsidRDefault="00A0470C" w:rsidP="00A0470C">
      <w:pPr>
        <w:pStyle w:val="style14"/>
        <w:rPr>
          <w:rFonts w:ascii="Arial" w:hAnsi="Arial" w:cs="Arial"/>
          <w:b/>
          <w:bCs/>
          <w:sz w:val="20"/>
          <w:szCs w:val="20"/>
          <w:u w:val="single"/>
        </w:rPr>
      </w:pPr>
      <w:r w:rsidRPr="000716C0">
        <w:rPr>
          <w:rFonts w:ascii="Arial" w:hAnsi="Arial" w:cs="Arial"/>
          <w:b/>
          <w:bCs/>
          <w:sz w:val="20"/>
          <w:szCs w:val="20"/>
          <w:u w:val="single"/>
        </w:rPr>
        <w:t>Frequently Asked Questions</w:t>
      </w:r>
      <w:bookmarkStart w:id="1" w:name="FAQ"/>
      <w:bookmarkEnd w:id="1"/>
    </w:p>
    <w:p w:rsidR="00A0470C" w:rsidRPr="000716C0" w:rsidRDefault="003A646E" w:rsidP="00A0470C">
      <w:pPr>
        <w:pStyle w:val="style4"/>
        <w:rPr>
          <w:rFonts w:ascii="Arial" w:hAnsi="Arial" w:cs="Arial"/>
          <w:b/>
          <w:bCs/>
          <w:color w:val="002060"/>
          <w:sz w:val="20"/>
          <w:szCs w:val="20"/>
        </w:rPr>
      </w:pPr>
      <w:r w:rsidRPr="000716C0">
        <w:rPr>
          <w:rStyle w:val="style15"/>
          <w:rFonts w:ascii="Arial" w:hAnsi="Arial" w:cs="Arial"/>
          <w:b/>
          <w:bCs/>
          <w:color w:val="002060"/>
          <w:sz w:val="20"/>
          <w:szCs w:val="20"/>
        </w:rPr>
        <w:t xml:space="preserve">Do I have to join / </w:t>
      </w:r>
      <w:r w:rsidR="00A0470C" w:rsidRPr="000716C0">
        <w:rPr>
          <w:rStyle w:val="style15"/>
          <w:rFonts w:ascii="Arial" w:hAnsi="Arial" w:cs="Arial"/>
          <w:b/>
          <w:bCs/>
          <w:color w:val="002060"/>
          <w:sz w:val="20"/>
          <w:szCs w:val="20"/>
        </w:rPr>
        <w:t>I am about to join</w:t>
      </w:r>
      <w:r w:rsidRPr="000716C0">
        <w:rPr>
          <w:rStyle w:val="style15"/>
          <w:rFonts w:ascii="Arial" w:hAnsi="Arial" w:cs="Arial"/>
          <w:b/>
          <w:bCs/>
          <w:color w:val="002060"/>
          <w:sz w:val="20"/>
          <w:szCs w:val="20"/>
        </w:rPr>
        <w:t xml:space="preserve"> </w:t>
      </w:r>
      <w:r w:rsidR="00A0470C" w:rsidRPr="000716C0">
        <w:rPr>
          <w:rStyle w:val="style15"/>
          <w:rFonts w:ascii="Arial" w:hAnsi="Arial" w:cs="Arial"/>
          <w:b/>
          <w:bCs/>
          <w:color w:val="002060"/>
          <w:sz w:val="20"/>
          <w:szCs w:val="20"/>
        </w:rPr>
        <w:t>/</w:t>
      </w:r>
      <w:r w:rsidRPr="000716C0">
        <w:rPr>
          <w:rStyle w:val="style15"/>
          <w:rFonts w:ascii="Arial" w:hAnsi="Arial" w:cs="Arial"/>
          <w:b/>
          <w:bCs/>
          <w:color w:val="002060"/>
          <w:sz w:val="20"/>
          <w:szCs w:val="20"/>
        </w:rPr>
        <w:t xml:space="preserve"> I </w:t>
      </w:r>
      <w:r w:rsidR="00A0470C" w:rsidRPr="000716C0">
        <w:rPr>
          <w:rStyle w:val="style15"/>
          <w:rFonts w:ascii="Arial" w:hAnsi="Arial" w:cs="Arial"/>
          <w:b/>
          <w:bCs/>
          <w:color w:val="002060"/>
          <w:sz w:val="20"/>
          <w:szCs w:val="20"/>
        </w:rPr>
        <w:t xml:space="preserve">am </w:t>
      </w:r>
      <w:r w:rsidRPr="000716C0">
        <w:rPr>
          <w:rStyle w:val="style15"/>
          <w:rFonts w:ascii="Arial" w:hAnsi="Arial" w:cs="Arial"/>
          <w:b/>
          <w:bCs/>
          <w:color w:val="002060"/>
          <w:sz w:val="20"/>
          <w:szCs w:val="20"/>
        </w:rPr>
        <w:t xml:space="preserve">already </w:t>
      </w:r>
      <w:r w:rsidR="00A0470C" w:rsidRPr="000716C0">
        <w:rPr>
          <w:rStyle w:val="style15"/>
          <w:rFonts w:ascii="Arial" w:hAnsi="Arial" w:cs="Arial"/>
          <w:b/>
          <w:bCs/>
          <w:color w:val="002060"/>
          <w:sz w:val="20"/>
          <w:szCs w:val="20"/>
        </w:rPr>
        <w:t xml:space="preserve">a service member in the </w:t>
      </w:r>
      <w:r w:rsidRPr="000716C0">
        <w:rPr>
          <w:rStyle w:val="style15"/>
          <w:rFonts w:ascii="Arial" w:hAnsi="Arial" w:cs="Arial"/>
          <w:b/>
          <w:bCs/>
          <w:color w:val="002060"/>
          <w:sz w:val="20"/>
          <w:szCs w:val="20"/>
        </w:rPr>
        <w:t>US Armed Forces,</w:t>
      </w:r>
      <w:r w:rsidR="00A0470C" w:rsidRPr="000716C0">
        <w:rPr>
          <w:rStyle w:val="style15"/>
          <w:rFonts w:ascii="Arial" w:hAnsi="Arial" w:cs="Arial"/>
          <w:b/>
          <w:bCs/>
          <w:color w:val="002060"/>
          <w:sz w:val="20"/>
          <w:szCs w:val="20"/>
        </w:rPr>
        <w:t> </w:t>
      </w:r>
      <w:r w:rsidRPr="000716C0">
        <w:rPr>
          <w:rStyle w:val="style15"/>
          <w:rFonts w:ascii="Arial" w:hAnsi="Arial" w:cs="Arial"/>
          <w:b/>
          <w:bCs/>
          <w:color w:val="002060"/>
          <w:sz w:val="20"/>
          <w:szCs w:val="20"/>
        </w:rPr>
        <w:t>h</w:t>
      </w:r>
      <w:r w:rsidR="00A0470C" w:rsidRPr="000716C0">
        <w:rPr>
          <w:rStyle w:val="style15"/>
          <w:rFonts w:ascii="Arial" w:hAnsi="Arial" w:cs="Arial"/>
          <w:b/>
          <w:bCs/>
          <w:color w:val="002060"/>
          <w:sz w:val="20"/>
          <w:szCs w:val="20"/>
        </w:rPr>
        <w:t>ow can I become an athletic trainer in the military?</w:t>
      </w:r>
      <w:r w:rsidR="00A0470C" w:rsidRPr="000716C0">
        <w:rPr>
          <w:rFonts w:ascii="Arial" w:hAnsi="Arial" w:cs="Arial"/>
          <w:b/>
          <w:bCs/>
          <w:color w:val="002060"/>
          <w:sz w:val="20"/>
          <w:szCs w:val="20"/>
        </w:rPr>
        <w:t xml:space="preserve">  </w:t>
      </w:r>
    </w:p>
    <w:p w:rsidR="000716C0" w:rsidRDefault="00A0470C" w:rsidP="00A0470C">
      <w:pPr>
        <w:pStyle w:val="style4"/>
        <w:rPr>
          <w:rFonts w:ascii="Arial" w:hAnsi="Arial" w:cs="Arial"/>
          <w:bCs/>
          <w:sz w:val="20"/>
          <w:szCs w:val="20"/>
        </w:rPr>
      </w:pPr>
      <w:r w:rsidRPr="004F5F03">
        <w:rPr>
          <w:rFonts w:ascii="Arial" w:hAnsi="Arial" w:cs="Arial"/>
          <w:bCs/>
          <w:sz w:val="20"/>
          <w:szCs w:val="20"/>
        </w:rPr>
        <w:t>You cannot enlist as a service member or commission as an officer and work as an athletic trainer</w:t>
      </w:r>
      <w:r w:rsidR="003A646E" w:rsidRPr="004F5F03">
        <w:rPr>
          <w:rFonts w:ascii="Arial" w:hAnsi="Arial" w:cs="Arial"/>
          <w:bCs/>
          <w:sz w:val="20"/>
          <w:szCs w:val="20"/>
        </w:rPr>
        <w:t xml:space="preserve"> as</w:t>
      </w:r>
      <w:r w:rsidRPr="004F5F03">
        <w:rPr>
          <w:rFonts w:ascii="Arial" w:hAnsi="Arial" w:cs="Arial"/>
          <w:bCs/>
          <w:sz w:val="20"/>
          <w:szCs w:val="20"/>
        </w:rPr>
        <w:t> </w:t>
      </w:r>
      <w:r w:rsidR="003A646E" w:rsidRPr="004F5F03">
        <w:rPr>
          <w:rFonts w:ascii="Arial" w:hAnsi="Arial" w:cs="Arial"/>
          <w:bCs/>
          <w:sz w:val="20"/>
          <w:szCs w:val="20"/>
        </w:rPr>
        <w:t>a</w:t>
      </w:r>
      <w:r w:rsidRPr="004F5F03">
        <w:rPr>
          <w:rFonts w:ascii="Arial" w:hAnsi="Arial" w:cs="Arial"/>
          <w:bCs/>
          <w:sz w:val="20"/>
          <w:szCs w:val="20"/>
        </w:rPr>
        <w:t xml:space="preserve">thletic training is not a job in the military. Those that work with military </w:t>
      </w:r>
      <w:r w:rsidR="00841BA1" w:rsidRPr="004F5F03">
        <w:rPr>
          <w:rFonts w:ascii="Arial" w:hAnsi="Arial" w:cs="Arial"/>
          <w:bCs/>
          <w:sz w:val="20"/>
          <w:szCs w:val="20"/>
        </w:rPr>
        <w:t>are civilians</w:t>
      </w:r>
      <w:r w:rsidRPr="004F5F03">
        <w:rPr>
          <w:rFonts w:ascii="Arial" w:hAnsi="Arial" w:cs="Arial"/>
          <w:bCs/>
          <w:sz w:val="20"/>
          <w:szCs w:val="20"/>
        </w:rPr>
        <w:t xml:space="preserve"> with </w:t>
      </w:r>
      <w:r w:rsidR="005628C4" w:rsidRPr="004F5F03">
        <w:rPr>
          <w:rFonts w:ascii="Arial" w:hAnsi="Arial" w:cs="Arial"/>
          <w:bCs/>
          <w:sz w:val="20"/>
          <w:szCs w:val="20"/>
        </w:rPr>
        <w:t xml:space="preserve">government jobs or service </w:t>
      </w:r>
      <w:r w:rsidRPr="004F5F03">
        <w:rPr>
          <w:rFonts w:ascii="Arial" w:hAnsi="Arial" w:cs="Arial"/>
          <w:bCs/>
          <w:sz w:val="20"/>
          <w:szCs w:val="20"/>
        </w:rPr>
        <w:t xml:space="preserve">contracts.  </w:t>
      </w:r>
    </w:p>
    <w:p w:rsidR="004F5F03" w:rsidRPr="004F5F03" w:rsidRDefault="00A0470C" w:rsidP="00A0470C">
      <w:pPr>
        <w:pStyle w:val="style4"/>
        <w:rPr>
          <w:rFonts w:ascii="Arial" w:hAnsi="Arial" w:cs="Arial"/>
          <w:b/>
          <w:bCs/>
          <w:sz w:val="20"/>
          <w:szCs w:val="20"/>
        </w:rPr>
      </w:pPr>
      <w:r w:rsidRPr="004F5F03">
        <w:rPr>
          <w:rFonts w:ascii="Arial" w:hAnsi="Arial" w:cs="Arial"/>
          <w:bCs/>
          <w:sz w:val="20"/>
          <w:szCs w:val="20"/>
        </w:rPr>
        <w:t xml:space="preserve">There are ATs on active duty, but they either hold another allied health professional credential that is a recognized job (billet or slot) in the military (i.e. </w:t>
      </w:r>
      <w:r w:rsidR="005628C4" w:rsidRPr="004F5F03">
        <w:rPr>
          <w:rFonts w:ascii="Arial" w:hAnsi="Arial" w:cs="Arial"/>
          <w:bCs/>
          <w:sz w:val="20"/>
          <w:szCs w:val="20"/>
        </w:rPr>
        <w:t xml:space="preserve">PA-C, </w:t>
      </w:r>
      <w:r w:rsidRPr="004F5F03">
        <w:rPr>
          <w:rFonts w:ascii="Arial" w:hAnsi="Arial" w:cs="Arial"/>
          <w:bCs/>
          <w:sz w:val="20"/>
          <w:szCs w:val="20"/>
        </w:rPr>
        <w:t>PT</w:t>
      </w:r>
      <w:r w:rsidR="005628C4" w:rsidRPr="004F5F03">
        <w:rPr>
          <w:rFonts w:ascii="Arial" w:hAnsi="Arial" w:cs="Arial"/>
          <w:bCs/>
          <w:sz w:val="20"/>
          <w:szCs w:val="20"/>
        </w:rPr>
        <w:t>,</w:t>
      </w:r>
      <w:r w:rsidRPr="004F5F03">
        <w:rPr>
          <w:rFonts w:ascii="Arial" w:hAnsi="Arial" w:cs="Arial"/>
          <w:bCs/>
          <w:sz w:val="20"/>
          <w:szCs w:val="20"/>
        </w:rPr>
        <w:t xml:space="preserve"> or P</w:t>
      </w:r>
      <w:r w:rsidR="005628C4" w:rsidRPr="004F5F03">
        <w:rPr>
          <w:rFonts w:ascii="Arial" w:hAnsi="Arial" w:cs="Arial"/>
          <w:bCs/>
          <w:sz w:val="20"/>
          <w:szCs w:val="20"/>
        </w:rPr>
        <w:t>T</w:t>
      </w:r>
      <w:r w:rsidRPr="004F5F03">
        <w:rPr>
          <w:rFonts w:ascii="Arial" w:hAnsi="Arial" w:cs="Arial"/>
          <w:bCs/>
          <w:sz w:val="20"/>
          <w:szCs w:val="20"/>
        </w:rPr>
        <w:t>A), or they work in an area that is non</w:t>
      </w:r>
      <w:r w:rsidR="005628C4" w:rsidRPr="004F5F03">
        <w:rPr>
          <w:rFonts w:ascii="Arial" w:hAnsi="Arial" w:cs="Arial"/>
          <w:bCs/>
          <w:sz w:val="20"/>
          <w:szCs w:val="20"/>
        </w:rPr>
        <w:t>-</w:t>
      </w:r>
      <w:r w:rsidRPr="004F5F03">
        <w:rPr>
          <w:rFonts w:ascii="Arial" w:hAnsi="Arial" w:cs="Arial"/>
          <w:bCs/>
          <w:sz w:val="20"/>
          <w:szCs w:val="20"/>
        </w:rPr>
        <w:t xml:space="preserve">health care related.  In either case, any athletic training services they render </w:t>
      </w:r>
      <w:r w:rsidR="005628C4" w:rsidRPr="004F5F03">
        <w:rPr>
          <w:rFonts w:ascii="Arial" w:hAnsi="Arial" w:cs="Arial"/>
          <w:bCs/>
          <w:sz w:val="20"/>
          <w:szCs w:val="20"/>
        </w:rPr>
        <w:t xml:space="preserve">are incidental </w:t>
      </w:r>
      <w:r w:rsidRPr="004F5F03">
        <w:rPr>
          <w:rFonts w:ascii="Arial" w:hAnsi="Arial" w:cs="Arial"/>
          <w:bCs/>
          <w:sz w:val="20"/>
          <w:szCs w:val="20"/>
        </w:rPr>
        <w:t xml:space="preserve">or an additional duty (such as a </w:t>
      </w:r>
      <w:r w:rsidR="005628C4" w:rsidRPr="004F5F03">
        <w:rPr>
          <w:rFonts w:ascii="Arial" w:hAnsi="Arial" w:cs="Arial"/>
          <w:bCs/>
          <w:sz w:val="20"/>
          <w:szCs w:val="20"/>
        </w:rPr>
        <w:t>Temporary Duty (</w:t>
      </w:r>
      <w:r w:rsidRPr="004F5F03">
        <w:rPr>
          <w:rFonts w:ascii="Arial" w:hAnsi="Arial" w:cs="Arial"/>
          <w:bCs/>
          <w:sz w:val="20"/>
          <w:szCs w:val="20"/>
        </w:rPr>
        <w:t>TDY</w:t>
      </w:r>
      <w:r w:rsidR="005628C4" w:rsidRPr="004F5F03">
        <w:rPr>
          <w:rFonts w:ascii="Arial" w:hAnsi="Arial" w:cs="Arial"/>
          <w:bCs/>
          <w:sz w:val="20"/>
          <w:szCs w:val="20"/>
        </w:rPr>
        <w:t>), All-Service, All-Armed Forces,</w:t>
      </w:r>
      <w:r w:rsidRPr="004F5F03">
        <w:rPr>
          <w:rFonts w:ascii="Arial" w:hAnsi="Arial" w:cs="Arial"/>
          <w:bCs/>
          <w:sz w:val="20"/>
          <w:szCs w:val="20"/>
        </w:rPr>
        <w:t xml:space="preserve"> </w:t>
      </w:r>
      <w:proofErr w:type="spellStart"/>
      <w:r w:rsidR="005628C4" w:rsidRPr="004F5F03">
        <w:rPr>
          <w:rFonts w:ascii="Arial" w:hAnsi="Arial" w:cs="Arial"/>
          <w:bCs/>
          <w:sz w:val="20"/>
          <w:szCs w:val="20"/>
        </w:rPr>
        <w:t>Conseil</w:t>
      </w:r>
      <w:proofErr w:type="spellEnd"/>
      <w:r w:rsidR="005628C4" w:rsidRPr="004F5F03">
        <w:rPr>
          <w:rFonts w:ascii="Arial" w:hAnsi="Arial" w:cs="Arial"/>
          <w:bCs/>
          <w:sz w:val="20"/>
          <w:szCs w:val="20"/>
        </w:rPr>
        <w:t xml:space="preserve"> International du Sport </w:t>
      </w:r>
      <w:proofErr w:type="spellStart"/>
      <w:r w:rsidR="005628C4" w:rsidRPr="004F5F03">
        <w:rPr>
          <w:rFonts w:ascii="Arial" w:hAnsi="Arial" w:cs="Arial"/>
          <w:bCs/>
          <w:sz w:val="20"/>
          <w:szCs w:val="20"/>
        </w:rPr>
        <w:t>Militaire</w:t>
      </w:r>
      <w:proofErr w:type="spellEnd"/>
      <w:r w:rsidR="005628C4" w:rsidRPr="004F5F03">
        <w:rPr>
          <w:rFonts w:ascii="Arial" w:hAnsi="Arial" w:cs="Arial"/>
          <w:bCs/>
          <w:sz w:val="20"/>
          <w:szCs w:val="20"/>
        </w:rPr>
        <w:t xml:space="preserve"> (CISM), Confederation of </w:t>
      </w:r>
      <w:proofErr w:type="spellStart"/>
      <w:r w:rsidR="005628C4" w:rsidRPr="004F5F03">
        <w:rPr>
          <w:rFonts w:ascii="Arial" w:hAnsi="Arial" w:cs="Arial"/>
          <w:bCs/>
          <w:sz w:val="20"/>
          <w:szCs w:val="20"/>
        </w:rPr>
        <w:t>Interallied</w:t>
      </w:r>
      <w:proofErr w:type="spellEnd"/>
      <w:r w:rsidR="005628C4" w:rsidRPr="004F5F03">
        <w:rPr>
          <w:rFonts w:ascii="Arial" w:hAnsi="Arial" w:cs="Arial"/>
          <w:bCs/>
          <w:sz w:val="20"/>
          <w:szCs w:val="20"/>
        </w:rPr>
        <w:t xml:space="preserve"> Reserve Officers (CIOR), </w:t>
      </w:r>
      <w:r w:rsidRPr="004F5F03">
        <w:rPr>
          <w:rFonts w:ascii="Arial" w:hAnsi="Arial" w:cs="Arial"/>
          <w:bCs/>
          <w:sz w:val="20"/>
          <w:szCs w:val="20"/>
        </w:rPr>
        <w:t>or World Class Athlete Program</w:t>
      </w:r>
      <w:r w:rsidR="005628C4" w:rsidRPr="004F5F03">
        <w:rPr>
          <w:rFonts w:ascii="Arial" w:hAnsi="Arial" w:cs="Arial"/>
          <w:bCs/>
          <w:sz w:val="20"/>
          <w:szCs w:val="20"/>
        </w:rPr>
        <w:t xml:space="preserve"> (WCAP</w:t>
      </w:r>
      <w:r w:rsidRPr="004F5F03">
        <w:rPr>
          <w:rFonts w:ascii="Arial" w:hAnsi="Arial" w:cs="Arial"/>
          <w:bCs/>
          <w:sz w:val="20"/>
          <w:szCs w:val="20"/>
        </w:rPr>
        <w:t>).   </w:t>
      </w:r>
    </w:p>
    <w:p w:rsidR="00A0470C" w:rsidRPr="000716C0" w:rsidRDefault="00A0470C" w:rsidP="00A0470C">
      <w:pPr>
        <w:pStyle w:val="style4"/>
        <w:rPr>
          <w:rFonts w:ascii="Arial" w:hAnsi="Arial" w:cs="Arial"/>
          <w:b/>
          <w:bCs/>
          <w:color w:val="002060"/>
          <w:sz w:val="20"/>
          <w:szCs w:val="20"/>
        </w:rPr>
      </w:pPr>
      <w:r w:rsidRPr="000716C0">
        <w:rPr>
          <w:rStyle w:val="style15"/>
          <w:rFonts w:ascii="Arial" w:hAnsi="Arial" w:cs="Arial"/>
          <w:b/>
          <w:bCs/>
          <w:color w:val="002060"/>
          <w:sz w:val="20"/>
          <w:szCs w:val="20"/>
        </w:rPr>
        <w:t>How can I work as an athletic trainer in the military?</w:t>
      </w:r>
      <w:r w:rsidRPr="000716C0">
        <w:rPr>
          <w:rFonts w:ascii="Arial" w:hAnsi="Arial" w:cs="Arial"/>
          <w:b/>
          <w:bCs/>
          <w:color w:val="002060"/>
          <w:sz w:val="20"/>
          <w:szCs w:val="20"/>
        </w:rPr>
        <w:t xml:space="preserve">  </w:t>
      </w:r>
    </w:p>
    <w:p w:rsidR="00A0470C" w:rsidRPr="004F5F03" w:rsidRDefault="00A0470C" w:rsidP="00A0470C">
      <w:pPr>
        <w:pStyle w:val="style4"/>
        <w:rPr>
          <w:rFonts w:ascii="Arial" w:hAnsi="Arial" w:cs="Arial"/>
          <w:bCs/>
          <w:sz w:val="20"/>
          <w:szCs w:val="20"/>
        </w:rPr>
      </w:pPr>
      <w:r w:rsidRPr="004F5F03">
        <w:rPr>
          <w:rFonts w:ascii="Arial" w:hAnsi="Arial" w:cs="Arial"/>
          <w:bCs/>
          <w:sz w:val="20"/>
          <w:szCs w:val="20"/>
        </w:rPr>
        <w:t>Athletic trainers</w:t>
      </w:r>
      <w:r w:rsidR="005628C4" w:rsidRPr="004F5F03">
        <w:rPr>
          <w:rFonts w:ascii="Arial" w:hAnsi="Arial" w:cs="Arial"/>
          <w:bCs/>
          <w:sz w:val="20"/>
          <w:szCs w:val="20"/>
        </w:rPr>
        <w:t>,</w:t>
      </w:r>
      <w:r w:rsidRPr="004F5F03">
        <w:rPr>
          <w:rFonts w:ascii="Arial" w:hAnsi="Arial" w:cs="Arial"/>
          <w:bCs/>
          <w:sz w:val="20"/>
          <w:szCs w:val="20"/>
        </w:rPr>
        <w:t xml:space="preserve"> working </w:t>
      </w:r>
      <w:r w:rsidR="005628C4" w:rsidRPr="004F5F03">
        <w:rPr>
          <w:rFonts w:ascii="Arial" w:hAnsi="Arial" w:cs="Arial"/>
          <w:bCs/>
          <w:sz w:val="20"/>
          <w:szCs w:val="20"/>
        </w:rPr>
        <w:t xml:space="preserve">as service providers outside the sports environment, </w:t>
      </w:r>
      <w:r w:rsidRPr="004F5F03">
        <w:rPr>
          <w:rFonts w:ascii="Arial" w:hAnsi="Arial" w:cs="Arial"/>
          <w:bCs/>
          <w:sz w:val="20"/>
          <w:szCs w:val="20"/>
        </w:rPr>
        <w:t xml:space="preserve">are relatively new and not prevalent throughout the armed forces.  You </w:t>
      </w:r>
      <w:r w:rsidR="005628C4" w:rsidRPr="004F5F03">
        <w:rPr>
          <w:rFonts w:ascii="Arial" w:hAnsi="Arial" w:cs="Arial"/>
          <w:bCs/>
          <w:sz w:val="20"/>
          <w:szCs w:val="20"/>
        </w:rPr>
        <w:t>cannot</w:t>
      </w:r>
      <w:r w:rsidRPr="004F5F03">
        <w:rPr>
          <w:rFonts w:ascii="Arial" w:hAnsi="Arial" w:cs="Arial"/>
          <w:bCs/>
          <w:sz w:val="20"/>
          <w:szCs w:val="20"/>
        </w:rPr>
        <w:t xml:space="preserve"> enlist or </w:t>
      </w:r>
      <w:r w:rsidR="005628C4" w:rsidRPr="004F5F03">
        <w:rPr>
          <w:rFonts w:ascii="Arial" w:hAnsi="Arial" w:cs="Arial"/>
          <w:bCs/>
          <w:sz w:val="20"/>
          <w:szCs w:val="20"/>
        </w:rPr>
        <w:t xml:space="preserve">be </w:t>
      </w:r>
      <w:r w:rsidRPr="004F5F03">
        <w:rPr>
          <w:rFonts w:ascii="Arial" w:hAnsi="Arial" w:cs="Arial"/>
          <w:bCs/>
          <w:sz w:val="20"/>
          <w:szCs w:val="20"/>
        </w:rPr>
        <w:t>commission</w:t>
      </w:r>
      <w:r w:rsidR="005628C4" w:rsidRPr="004F5F03">
        <w:rPr>
          <w:rFonts w:ascii="Arial" w:hAnsi="Arial" w:cs="Arial"/>
          <w:bCs/>
          <w:sz w:val="20"/>
          <w:szCs w:val="20"/>
        </w:rPr>
        <w:t>ed</w:t>
      </w:r>
      <w:r w:rsidRPr="004F5F03">
        <w:rPr>
          <w:rFonts w:ascii="Arial" w:hAnsi="Arial" w:cs="Arial"/>
          <w:bCs/>
          <w:sz w:val="20"/>
          <w:szCs w:val="20"/>
        </w:rPr>
        <w:t xml:space="preserve"> as an officer and work as an athletic trainer (see </w:t>
      </w:r>
      <w:r w:rsidR="005628C4" w:rsidRPr="004F5F03">
        <w:rPr>
          <w:rFonts w:ascii="Arial" w:hAnsi="Arial" w:cs="Arial"/>
          <w:bCs/>
          <w:sz w:val="20"/>
          <w:szCs w:val="20"/>
        </w:rPr>
        <w:t>previous question</w:t>
      </w:r>
      <w:r w:rsidRPr="004F5F03">
        <w:rPr>
          <w:rFonts w:ascii="Arial" w:hAnsi="Arial" w:cs="Arial"/>
          <w:bCs/>
          <w:sz w:val="20"/>
          <w:szCs w:val="20"/>
        </w:rPr>
        <w:t xml:space="preserve">).  Those that work with military are </w:t>
      </w:r>
      <w:r w:rsidR="005628C4" w:rsidRPr="004F5F03">
        <w:rPr>
          <w:rFonts w:ascii="Arial" w:hAnsi="Arial" w:cs="Arial"/>
          <w:bCs/>
          <w:sz w:val="20"/>
          <w:szCs w:val="20"/>
        </w:rPr>
        <w:t xml:space="preserve">government </w:t>
      </w:r>
      <w:r w:rsidRPr="004F5F03">
        <w:rPr>
          <w:rFonts w:ascii="Arial" w:hAnsi="Arial" w:cs="Arial"/>
          <w:bCs/>
          <w:sz w:val="20"/>
          <w:szCs w:val="20"/>
        </w:rPr>
        <w:t xml:space="preserve">civilians </w:t>
      </w:r>
      <w:r w:rsidR="005628C4" w:rsidRPr="004F5F03">
        <w:rPr>
          <w:rFonts w:ascii="Arial" w:hAnsi="Arial" w:cs="Arial"/>
          <w:bCs/>
          <w:sz w:val="20"/>
          <w:szCs w:val="20"/>
        </w:rPr>
        <w:t>or have service contract positions</w:t>
      </w:r>
      <w:r w:rsidRPr="004F5F03">
        <w:rPr>
          <w:rFonts w:ascii="Arial" w:hAnsi="Arial" w:cs="Arial"/>
          <w:bCs/>
          <w:sz w:val="20"/>
          <w:szCs w:val="20"/>
        </w:rPr>
        <w:t xml:space="preserve">.  </w:t>
      </w:r>
    </w:p>
    <w:p w:rsidR="00A0470C" w:rsidRPr="004F5F03" w:rsidRDefault="005628C4" w:rsidP="00A0470C">
      <w:pPr>
        <w:pStyle w:val="style4"/>
        <w:rPr>
          <w:rFonts w:ascii="Arial" w:hAnsi="Arial" w:cs="Arial"/>
          <w:bCs/>
          <w:sz w:val="20"/>
          <w:szCs w:val="20"/>
        </w:rPr>
      </w:pPr>
      <w:r w:rsidRPr="004F5F03">
        <w:rPr>
          <w:rFonts w:ascii="Arial" w:hAnsi="Arial" w:cs="Arial"/>
          <w:bCs/>
          <w:sz w:val="20"/>
          <w:szCs w:val="20"/>
        </w:rPr>
        <w:t>To work for</w:t>
      </w:r>
      <w:r w:rsidR="00A0470C" w:rsidRPr="004F5F03">
        <w:rPr>
          <w:rFonts w:ascii="Arial" w:hAnsi="Arial" w:cs="Arial"/>
          <w:bCs/>
          <w:sz w:val="20"/>
          <w:szCs w:val="20"/>
        </w:rPr>
        <w:t xml:space="preserve"> the military you typically </w:t>
      </w:r>
      <w:r w:rsidRPr="004F5F03">
        <w:rPr>
          <w:rFonts w:ascii="Arial" w:hAnsi="Arial" w:cs="Arial"/>
          <w:bCs/>
          <w:sz w:val="20"/>
          <w:szCs w:val="20"/>
        </w:rPr>
        <w:t xml:space="preserve">will </w:t>
      </w:r>
      <w:r w:rsidR="00A0470C" w:rsidRPr="004F5F03">
        <w:rPr>
          <w:rFonts w:ascii="Arial" w:hAnsi="Arial" w:cs="Arial"/>
          <w:bCs/>
          <w:sz w:val="20"/>
          <w:szCs w:val="20"/>
        </w:rPr>
        <w:t xml:space="preserve">have to search for jobs </w:t>
      </w:r>
      <w:r w:rsidRPr="004F5F03">
        <w:rPr>
          <w:rFonts w:ascii="Arial" w:hAnsi="Arial" w:cs="Arial"/>
          <w:bCs/>
          <w:sz w:val="20"/>
          <w:szCs w:val="20"/>
        </w:rPr>
        <w:t xml:space="preserve">through one of the </w:t>
      </w:r>
      <w:r w:rsidR="00A0470C" w:rsidRPr="004F5F03">
        <w:rPr>
          <w:rFonts w:ascii="Arial" w:hAnsi="Arial" w:cs="Arial"/>
          <w:bCs/>
          <w:sz w:val="20"/>
          <w:szCs w:val="20"/>
        </w:rPr>
        <w:t>civilian military job site</w:t>
      </w:r>
      <w:r w:rsidRPr="004F5F03">
        <w:rPr>
          <w:rFonts w:ascii="Arial" w:hAnsi="Arial" w:cs="Arial"/>
          <w:bCs/>
          <w:sz w:val="20"/>
          <w:szCs w:val="20"/>
        </w:rPr>
        <w:t>s</w:t>
      </w:r>
      <w:r w:rsidR="00A0470C" w:rsidRPr="004F5F03">
        <w:rPr>
          <w:rFonts w:ascii="Arial" w:hAnsi="Arial" w:cs="Arial"/>
          <w:bCs/>
          <w:sz w:val="20"/>
          <w:szCs w:val="20"/>
        </w:rPr>
        <w:t xml:space="preserve"> for a specific branch (</w:t>
      </w:r>
      <w:r w:rsidRPr="004F5F03">
        <w:rPr>
          <w:rFonts w:ascii="Arial" w:hAnsi="Arial" w:cs="Arial"/>
          <w:bCs/>
          <w:sz w:val="20"/>
          <w:szCs w:val="20"/>
        </w:rPr>
        <w:t xml:space="preserve">Army, Navy, Air Force, Marines, Coast Guard, </w:t>
      </w:r>
      <w:proofErr w:type="spellStart"/>
      <w:r w:rsidRPr="004F5F03">
        <w:rPr>
          <w:rFonts w:ascii="Arial" w:hAnsi="Arial" w:cs="Arial"/>
          <w:bCs/>
          <w:sz w:val="20"/>
          <w:szCs w:val="20"/>
        </w:rPr>
        <w:t>etc</w:t>
      </w:r>
      <w:proofErr w:type="spellEnd"/>
      <w:r w:rsidR="00A0470C" w:rsidRPr="004F5F03">
        <w:rPr>
          <w:rFonts w:ascii="Arial" w:hAnsi="Arial" w:cs="Arial"/>
          <w:bCs/>
          <w:sz w:val="20"/>
          <w:szCs w:val="20"/>
        </w:rPr>
        <w:t xml:space="preserve">) and it </w:t>
      </w:r>
      <w:r w:rsidRPr="004F5F03">
        <w:rPr>
          <w:rFonts w:ascii="Arial" w:hAnsi="Arial" w:cs="Arial"/>
          <w:bCs/>
          <w:sz w:val="20"/>
          <w:szCs w:val="20"/>
        </w:rPr>
        <w:t xml:space="preserve">almost </w:t>
      </w:r>
      <w:r w:rsidR="003A646E" w:rsidRPr="004F5F03">
        <w:rPr>
          <w:rFonts w:ascii="Arial" w:hAnsi="Arial" w:cs="Arial"/>
          <w:bCs/>
          <w:sz w:val="20"/>
          <w:szCs w:val="20"/>
        </w:rPr>
        <w:t xml:space="preserve">never will </w:t>
      </w:r>
      <w:r w:rsidR="00A0470C" w:rsidRPr="004F5F03">
        <w:rPr>
          <w:rFonts w:ascii="Arial" w:hAnsi="Arial" w:cs="Arial"/>
          <w:bCs/>
          <w:sz w:val="20"/>
          <w:szCs w:val="20"/>
        </w:rPr>
        <w:t xml:space="preserve">carry the title of "athletic trainer."  One such site is USAJOBS.  Jobs are occasionally also posted on the NATA Career Center, but not always. Check out the NATA members only career resource page to find more information.  </w:t>
      </w:r>
      <w:r w:rsidR="003A646E" w:rsidRPr="004F5F03">
        <w:rPr>
          <w:rFonts w:ascii="Arial" w:hAnsi="Arial" w:cs="Arial"/>
          <w:bCs/>
          <w:sz w:val="20"/>
          <w:szCs w:val="20"/>
        </w:rPr>
        <w:t>Also, and perhaps most importantly, seeking a position with the military is a long lead-time effort and could require up to a year from the time you apply until you begin work.</w:t>
      </w:r>
    </w:p>
    <w:p w:rsidR="00A0470C" w:rsidRPr="000716C0" w:rsidRDefault="00A0470C" w:rsidP="00A0470C">
      <w:pPr>
        <w:pStyle w:val="style16"/>
        <w:rPr>
          <w:rFonts w:ascii="Arial" w:hAnsi="Arial" w:cs="Arial"/>
          <w:b/>
          <w:bCs/>
          <w:color w:val="002060"/>
          <w:sz w:val="20"/>
          <w:szCs w:val="20"/>
        </w:rPr>
      </w:pPr>
      <w:r w:rsidRPr="000716C0">
        <w:rPr>
          <w:rFonts w:ascii="Arial" w:hAnsi="Arial" w:cs="Arial"/>
          <w:b/>
          <w:bCs/>
          <w:color w:val="002060"/>
          <w:sz w:val="20"/>
          <w:szCs w:val="20"/>
        </w:rPr>
        <w:t xml:space="preserve">What kind of volunteer or internship opportunities are there in the military? </w:t>
      </w:r>
    </w:p>
    <w:p w:rsidR="003328F1" w:rsidRDefault="00A0470C" w:rsidP="00A0470C">
      <w:pPr>
        <w:pStyle w:val="style4"/>
        <w:rPr>
          <w:rFonts w:ascii="Arial" w:hAnsi="Arial" w:cs="Arial"/>
          <w:bCs/>
          <w:sz w:val="20"/>
          <w:szCs w:val="20"/>
        </w:rPr>
      </w:pPr>
      <w:r w:rsidRPr="004F5F03">
        <w:rPr>
          <w:rFonts w:ascii="Arial" w:hAnsi="Arial" w:cs="Arial"/>
          <w:bCs/>
          <w:sz w:val="20"/>
          <w:szCs w:val="20"/>
        </w:rPr>
        <w:t>There are occasional opportunities to go TDY with Army MWR sports – however, you need to be able to travel at various times throughout the year with a team; (</w:t>
      </w:r>
      <w:hyperlink r:id="rId6" w:history="1">
        <w:r w:rsidR="00841BA1" w:rsidRPr="004F5F03">
          <w:rPr>
            <w:rStyle w:val="Hyperlink"/>
            <w:rFonts w:ascii="Arial" w:hAnsi="Arial" w:cs="Arial"/>
            <w:bCs/>
            <w:sz w:val="20"/>
            <w:szCs w:val="20"/>
          </w:rPr>
          <w:t>http://www.armymwr.com/portal/recreation/sportsandfitness/</w:t>
        </w:r>
      </w:hyperlink>
      <w:r w:rsidRPr="004F5F03">
        <w:rPr>
          <w:rFonts w:ascii="Arial" w:hAnsi="Arial" w:cs="Arial"/>
          <w:bCs/>
          <w:sz w:val="20"/>
          <w:szCs w:val="20"/>
        </w:rPr>
        <w:t>)</w:t>
      </w:r>
      <w:r w:rsidR="003A646E" w:rsidRPr="004F5F03">
        <w:rPr>
          <w:rFonts w:ascii="Arial" w:hAnsi="Arial" w:cs="Arial"/>
          <w:bCs/>
          <w:sz w:val="20"/>
          <w:szCs w:val="20"/>
        </w:rPr>
        <w:t xml:space="preserve">. </w:t>
      </w:r>
    </w:p>
    <w:p w:rsidR="00A0470C" w:rsidRPr="004F5F03" w:rsidRDefault="003A646E" w:rsidP="00A0470C">
      <w:pPr>
        <w:pStyle w:val="style4"/>
        <w:rPr>
          <w:rFonts w:ascii="Arial" w:hAnsi="Arial" w:cs="Arial"/>
          <w:bCs/>
          <w:sz w:val="20"/>
          <w:szCs w:val="20"/>
        </w:rPr>
      </w:pPr>
      <w:r w:rsidRPr="004F5F03">
        <w:rPr>
          <w:rFonts w:ascii="Arial" w:hAnsi="Arial" w:cs="Arial"/>
          <w:bCs/>
          <w:sz w:val="20"/>
          <w:szCs w:val="20"/>
        </w:rPr>
        <w:t>Trial camps, Service Tournaments, and follow-on events can be for extended periods of time (a minimum of 2-3 weeks to a maximum of 2-3 months) so plan accordingly before volunteering.</w:t>
      </w:r>
    </w:p>
    <w:p w:rsidR="00A0470C" w:rsidRPr="000716C0" w:rsidRDefault="00A0470C" w:rsidP="00A0470C">
      <w:pPr>
        <w:pStyle w:val="style16"/>
        <w:rPr>
          <w:rFonts w:ascii="Arial" w:hAnsi="Arial" w:cs="Arial"/>
          <w:b/>
          <w:bCs/>
          <w:color w:val="002060"/>
          <w:sz w:val="20"/>
          <w:szCs w:val="20"/>
        </w:rPr>
      </w:pPr>
      <w:r w:rsidRPr="000716C0">
        <w:rPr>
          <w:rFonts w:ascii="Arial" w:hAnsi="Arial" w:cs="Arial"/>
          <w:b/>
          <w:bCs/>
          <w:color w:val="002060"/>
          <w:sz w:val="20"/>
          <w:szCs w:val="20"/>
        </w:rPr>
        <w:t xml:space="preserve">Can </w:t>
      </w:r>
      <w:r w:rsidR="004F5F03" w:rsidRPr="000716C0">
        <w:rPr>
          <w:rFonts w:ascii="Arial" w:hAnsi="Arial" w:cs="Arial"/>
          <w:b/>
          <w:bCs/>
          <w:color w:val="002060"/>
          <w:sz w:val="20"/>
          <w:szCs w:val="20"/>
        </w:rPr>
        <w:t>the Clinical and Emerging Athletic Trainers’ Committee (CEPAT)</w:t>
      </w:r>
      <w:r w:rsidRPr="000716C0">
        <w:rPr>
          <w:rFonts w:ascii="Arial" w:hAnsi="Arial" w:cs="Arial"/>
          <w:b/>
          <w:bCs/>
          <w:color w:val="002060"/>
          <w:sz w:val="20"/>
          <w:szCs w:val="20"/>
        </w:rPr>
        <w:t xml:space="preserve"> help me find a job or internship? </w:t>
      </w:r>
    </w:p>
    <w:p w:rsidR="0026076E" w:rsidRDefault="003A646E" w:rsidP="00305670">
      <w:pPr>
        <w:pStyle w:val="style17"/>
        <w:rPr>
          <w:rFonts w:ascii="Arial" w:hAnsi="Arial" w:cs="Arial"/>
          <w:bCs/>
          <w:sz w:val="20"/>
          <w:szCs w:val="20"/>
        </w:rPr>
      </w:pPr>
      <w:r w:rsidRPr="004F5F03">
        <w:rPr>
          <w:rFonts w:ascii="Arial" w:hAnsi="Arial" w:cs="Arial"/>
          <w:bCs/>
          <w:sz w:val="20"/>
          <w:szCs w:val="20"/>
        </w:rPr>
        <w:t>CEPAT</w:t>
      </w:r>
      <w:r w:rsidR="00A0470C" w:rsidRPr="004F5F03">
        <w:rPr>
          <w:rFonts w:ascii="Arial" w:hAnsi="Arial" w:cs="Arial"/>
          <w:bCs/>
          <w:sz w:val="20"/>
          <w:szCs w:val="20"/>
        </w:rPr>
        <w:t xml:space="preserve"> provides online advice </w:t>
      </w:r>
      <w:r w:rsidRPr="004F5F03">
        <w:rPr>
          <w:rFonts w:ascii="Arial" w:hAnsi="Arial" w:cs="Arial"/>
          <w:bCs/>
          <w:sz w:val="20"/>
          <w:szCs w:val="20"/>
        </w:rPr>
        <w:t xml:space="preserve">and the NATA Career Center will often </w:t>
      </w:r>
      <w:r w:rsidR="00A0470C" w:rsidRPr="004F5F03">
        <w:rPr>
          <w:rFonts w:ascii="Arial" w:hAnsi="Arial" w:cs="Arial"/>
          <w:bCs/>
          <w:sz w:val="20"/>
          <w:szCs w:val="20"/>
        </w:rPr>
        <w:t xml:space="preserve">post job opportunities. We are not an </w:t>
      </w:r>
      <w:r w:rsidRPr="004F5F03">
        <w:rPr>
          <w:rFonts w:ascii="Arial" w:hAnsi="Arial" w:cs="Arial"/>
          <w:bCs/>
          <w:sz w:val="20"/>
          <w:szCs w:val="20"/>
        </w:rPr>
        <w:t xml:space="preserve">all-knowing, </w:t>
      </w:r>
      <w:r w:rsidR="00A0470C" w:rsidRPr="004F5F03">
        <w:rPr>
          <w:rFonts w:ascii="Arial" w:hAnsi="Arial" w:cs="Arial"/>
          <w:bCs/>
          <w:sz w:val="20"/>
          <w:szCs w:val="20"/>
        </w:rPr>
        <w:t xml:space="preserve">all-inclusive job search engine. We do not search for jobs or internships for individuals. </w:t>
      </w:r>
      <w:r w:rsidR="00A0470C" w:rsidRPr="004F5F03">
        <w:rPr>
          <w:rFonts w:ascii="Arial" w:hAnsi="Arial" w:cs="Arial"/>
          <w:bCs/>
          <w:sz w:val="20"/>
          <w:szCs w:val="20"/>
        </w:rPr>
        <w:lastRenderedPageBreak/>
        <w:t>Our objectives revolve around unifying those athletic trainers who are working with and for the military, and seek</w:t>
      </w:r>
      <w:r w:rsidRPr="004F5F03">
        <w:rPr>
          <w:rFonts w:ascii="Arial" w:hAnsi="Arial" w:cs="Arial"/>
          <w:bCs/>
          <w:sz w:val="20"/>
          <w:szCs w:val="20"/>
        </w:rPr>
        <w:t>ing</w:t>
      </w:r>
      <w:r w:rsidR="00A0470C" w:rsidRPr="004F5F03">
        <w:rPr>
          <w:rFonts w:ascii="Arial" w:hAnsi="Arial" w:cs="Arial"/>
          <w:bCs/>
          <w:sz w:val="20"/>
          <w:szCs w:val="20"/>
        </w:rPr>
        <w:t xml:space="preserve"> ways of promoting our </w:t>
      </w:r>
      <w:r w:rsidRPr="004F5F03">
        <w:rPr>
          <w:rFonts w:ascii="Arial" w:hAnsi="Arial" w:cs="Arial"/>
          <w:bCs/>
          <w:sz w:val="20"/>
          <w:szCs w:val="20"/>
        </w:rPr>
        <w:t xml:space="preserve">knowledge, </w:t>
      </w:r>
      <w:r w:rsidR="00A0470C" w:rsidRPr="004F5F03">
        <w:rPr>
          <w:rFonts w:ascii="Arial" w:hAnsi="Arial" w:cs="Arial"/>
          <w:bCs/>
          <w:sz w:val="20"/>
          <w:szCs w:val="20"/>
        </w:rPr>
        <w:t>skills</w:t>
      </w:r>
      <w:r w:rsidRPr="004F5F03">
        <w:rPr>
          <w:rFonts w:ascii="Arial" w:hAnsi="Arial" w:cs="Arial"/>
          <w:bCs/>
          <w:sz w:val="20"/>
          <w:szCs w:val="20"/>
        </w:rPr>
        <w:t>,</w:t>
      </w:r>
      <w:r w:rsidR="00A0470C" w:rsidRPr="004F5F03">
        <w:rPr>
          <w:rFonts w:ascii="Arial" w:hAnsi="Arial" w:cs="Arial"/>
          <w:bCs/>
          <w:sz w:val="20"/>
          <w:szCs w:val="20"/>
        </w:rPr>
        <w:t xml:space="preserve"> and abilities in the athletic training profession. As this effort expands, opportunities will grow. </w:t>
      </w:r>
    </w:p>
    <w:p w:rsidR="000716C0" w:rsidRPr="000716C0" w:rsidRDefault="00EC64D5" w:rsidP="00305670">
      <w:pPr>
        <w:pStyle w:val="style17"/>
        <w:rPr>
          <w:rFonts w:ascii="Arial" w:hAnsi="Arial" w:cs="Arial"/>
          <w:b/>
          <w:bCs/>
          <w:color w:val="002060"/>
          <w:sz w:val="20"/>
          <w:szCs w:val="20"/>
        </w:rPr>
      </w:pPr>
      <w:r>
        <w:rPr>
          <w:rFonts w:ascii="Arial" w:hAnsi="Arial" w:cs="Arial"/>
          <w:b/>
          <w:bCs/>
          <w:color w:val="002060"/>
          <w:sz w:val="20"/>
          <w:szCs w:val="20"/>
        </w:rPr>
        <w:t>More information:</w:t>
      </w:r>
    </w:p>
    <w:p w:rsidR="000716C0" w:rsidRDefault="000716C0" w:rsidP="00305670">
      <w:pPr>
        <w:pStyle w:val="style17"/>
        <w:rPr>
          <w:rFonts w:ascii="Arial" w:hAnsi="Arial" w:cs="Arial"/>
          <w:sz w:val="20"/>
          <w:szCs w:val="20"/>
        </w:rPr>
      </w:pPr>
      <w:r>
        <w:rPr>
          <w:rFonts w:ascii="Arial" w:hAnsi="Arial" w:cs="Arial"/>
          <w:bCs/>
          <w:sz w:val="20"/>
          <w:szCs w:val="20"/>
        </w:rPr>
        <w:t xml:space="preserve">Armed Forces Athletic Trainers’ Society: </w:t>
      </w:r>
      <w:hyperlink r:id="rId7" w:history="1">
        <w:r w:rsidRPr="002476D6">
          <w:rPr>
            <w:rStyle w:val="Hyperlink"/>
            <w:rFonts w:ascii="Arial" w:hAnsi="Arial" w:cs="Arial"/>
            <w:sz w:val="20"/>
            <w:szCs w:val="20"/>
          </w:rPr>
          <w:t>http://www.afats.org/</w:t>
        </w:r>
      </w:hyperlink>
    </w:p>
    <w:p w:rsidR="000716C0" w:rsidRDefault="000716C0" w:rsidP="00305670">
      <w:pPr>
        <w:pStyle w:val="style17"/>
        <w:rPr>
          <w:rFonts w:ascii="Arial" w:hAnsi="Arial" w:cs="Arial"/>
          <w:sz w:val="20"/>
          <w:szCs w:val="20"/>
        </w:rPr>
      </w:pPr>
      <w:r>
        <w:rPr>
          <w:rFonts w:ascii="Arial" w:hAnsi="Arial" w:cs="Arial"/>
          <w:sz w:val="20"/>
          <w:szCs w:val="20"/>
        </w:rPr>
        <w:t xml:space="preserve">NATA Military setting webpage: </w:t>
      </w:r>
      <w:hyperlink r:id="rId8" w:history="1">
        <w:r w:rsidRPr="002476D6">
          <w:rPr>
            <w:rStyle w:val="Hyperlink"/>
            <w:rFonts w:ascii="Arial" w:hAnsi="Arial" w:cs="Arial"/>
            <w:sz w:val="20"/>
            <w:szCs w:val="20"/>
          </w:rPr>
          <w:t>http://www.nata.org/athletic-training/job-settings/military-setting</w:t>
        </w:r>
      </w:hyperlink>
    </w:p>
    <w:p w:rsidR="000716C0" w:rsidRPr="000716C0" w:rsidRDefault="000716C0" w:rsidP="000716C0">
      <w:pPr>
        <w:autoSpaceDE w:val="0"/>
        <w:autoSpaceDN w:val="0"/>
        <w:adjustRightInd w:val="0"/>
        <w:spacing w:after="0" w:line="240" w:lineRule="auto"/>
        <w:rPr>
          <w:rFonts w:ascii="Arial" w:hAnsi="Arial" w:cs="Arial"/>
          <w:b/>
          <w:bCs/>
          <w:color w:val="002060"/>
          <w:sz w:val="20"/>
          <w:szCs w:val="20"/>
        </w:rPr>
      </w:pPr>
      <w:r w:rsidRPr="000716C0">
        <w:rPr>
          <w:rFonts w:ascii="Arial" w:hAnsi="Arial" w:cs="Arial"/>
          <w:b/>
          <w:color w:val="002060"/>
          <w:sz w:val="20"/>
          <w:szCs w:val="20"/>
        </w:rPr>
        <w:t xml:space="preserve">How to become a civilian in the </w:t>
      </w:r>
      <w:r w:rsidRPr="000716C0">
        <w:rPr>
          <w:rFonts w:ascii="Arial" w:hAnsi="Arial" w:cs="Arial"/>
          <w:b/>
          <w:bCs/>
          <w:color w:val="002060"/>
          <w:sz w:val="20"/>
          <w:szCs w:val="20"/>
        </w:rPr>
        <w:t xml:space="preserve">How to Become a Civilian Employee of the U.S. Armed Forces </w:t>
      </w:r>
    </w:p>
    <w:p w:rsidR="000716C0" w:rsidRDefault="00E85C59" w:rsidP="00305670">
      <w:pPr>
        <w:pStyle w:val="style17"/>
        <w:rPr>
          <w:rFonts w:ascii="Arial" w:hAnsi="Arial" w:cs="Arial"/>
          <w:sz w:val="20"/>
          <w:szCs w:val="20"/>
        </w:rPr>
      </w:pPr>
      <w:hyperlink r:id="rId9" w:history="1">
        <w:r w:rsidR="000716C0" w:rsidRPr="002476D6">
          <w:rPr>
            <w:rStyle w:val="Hyperlink"/>
            <w:rFonts w:ascii="Arial" w:hAnsi="Arial" w:cs="Arial"/>
            <w:sz w:val="20"/>
            <w:szCs w:val="20"/>
          </w:rPr>
          <w:t>http://www.nata.org/sites/default/files/become-civilian-employee-us-armed-forces.pdf</w:t>
        </w:r>
      </w:hyperlink>
    </w:p>
    <w:p w:rsidR="003328F1" w:rsidRPr="003328F1" w:rsidRDefault="000716C0" w:rsidP="003328F1">
      <w:pPr>
        <w:autoSpaceDE w:val="0"/>
        <w:autoSpaceDN w:val="0"/>
        <w:adjustRightInd w:val="0"/>
        <w:spacing w:after="0" w:line="240" w:lineRule="auto"/>
        <w:rPr>
          <w:rFonts w:ascii="Arial" w:hAnsi="Arial" w:cs="Arial"/>
          <w:b/>
          <w:bCs/>
          <w:color w:val="002060"/>
          <w:sz w:val="20"/>
          <w:szCs w:val="20"/>
        </w:rPr>
      </w:pPr>
      <w:r w:rsidRPr="000716C0">
        <w:rPr>
          <w:rFonts w:ascii="Arial" w:hAnsi="Arial" w:cs="Arial"/>
          <w:b/>
          <w:bCs/>
          <w:color w:val="002060"/>
          <w:sz w:val="20"/>
          <w:szCs w:val="20"/>
        </w:rPr>
        <w:t>Current</w:t>
      </w:r>
      <w:r w:rsidR="003328F1">
        <w:rPr>
          <w:rFonts w:ascii="Arial" w:hAnsi="Arial" w:cs="Arial"/>
          <w:b/>
          <w:bCs/>
          <w:color w:val="002060"/>
          <w:sz w:val="20"/>
          <w:szCs w:val="20"/>
        </w:rPr>
        <w:t xml:space="preserve"> Status of ATCs in the Military</w:t>
      </w:r>
    </w:p>
    <w:p w:rsidR="000716C0" w:rsidRDefault="00E85C59" w:rsidP="00305670">
      <w:pPr>
        <w:pStyle w:val="style17"/>
        <w:rPr>
          <w:rFonts w:ascii="Arial" w:hAnsi="Arial" w:cs="Arial"/>
          <w:sz w:val="20"/>
          <w:szCs w:val="20"/>
        </w:rPr>
      </w:pPr>
      <w:hyperlink r:id="rId10" w:history="1">
        <w:r w:rsidR="000716C0" w:rsidRPr="002476D6">
          <w:rPr>
            <w:rStyle w:val="Hyperlink"/>
            <w:rFonts w:ascii="Arial" w:hAnsi="Arial" w:cs="Arial"/>
            <w:sz w:val="20"/>
            <w:szCs w:val="20"/>
          </w:rPr>
          <w:t>http://www.nata.org/sites/default/files/Status-of-ATCs-in-the-Military.pdf</w:t>
        </w:r>
      </w:hyperlink>
    </w:p>
    <w:p w:rsidR="003328F1" w:rsidRPr="003328F1" w:rsidRDefault="003328F1" w:rsidP="00305670">
      <w:pPr>
        <w:pStyle w:val="style17"/>
        <w:rPr>
          <w:rFonts w:ascii="Arial" w:hAnsi="Arial" w:cs="Arial"/>
          <w:b/>
          <w:color w:val="002060"/>
          <w:sz w:val="20"/>
          <w:szCs w:val="20"/>
        </w:rPr>
      </w:pPr>
      <w:r w:rsidRPr="003328F1">
        <w:rPr>
          <w:rFonts w:ascii="Arial" w:hAnsi="Arial" w:cs="Arial"/>
          <w:b/>
          <w:color w:val="002060"/>
          <w:sz w:val="20"/>
          <w:szCs w:val="20"/>
        </w:rPr>
        <w:t>Mission Essential – Article from Athletic Business</w:t>
      </w:r>
    </w:p>
    <w:p w:rsidR="003328F1" w:rsidRDefault="00E85C59" w:rsidP="00305670">
      <w:pPr>
        <w:pStyle w:val="style17"/>
        <w:rPr>
          <w:rFonts w:ascii="Arial" w:hAnsi="Arial" w:cs="Arial"/>
          <w:sz w:val="20"/>
          <w:szCs w:val="20"/>
        </w:rPr>
      </w:pPr>
      <w:hyperlink r:id="rId11" w:history="1">
        <w:r w:rsidR="003328F1" w:rsidRPr="002476D6">
          <w:rPr>
            <w:rStyle w:val="Hyperlink"/>
            <w:rFonts w:ascii="Arial" w:hAnsi="Arial" w:cs="Arial"/>
            <w:sz w:val="20"/>
            <w:szCs w:val="20"/>
          </w:rPr>
          <w:t>http://www.nata.org/sites/default/files/Military-Athletic-Business.pdf</w:t>
        </w:r>
      </w:hyperlink>
    </w:p>
    <w:p w:rsidR="00B557B8" w:rsidRPr="00B557B8" w:rsidRDefault="00B557B8" w:rsidP="00305670">
      <w:pPr>
        <w:pStyle w:val="style17"/>
        <w:rPr>
          <w:rFonts w:ascii="Arial" w:hAnsi="Arial" w:cs="Arial"/>
          <w:b/>
          <w:sz w:val="20"/>
          <w:szCs w:val="20"/>
        </w:rPr>
      </w:pPr>
      <w:r w:rsidRPr="00B557B8">
        <w:rPr>
          <w:rFonts w:ascii="Arial" w:hAnsi="Arial" w:cs="Arial"/>
          <w:b/>
          <w:sz w:val="20"/>
          <w:szCs w:val="20"/>
        </w:rPr>
        <w:t>Internet job sites</w:t>
      </w:r>
    </w:p>
    <w:p w:rsidR="00B557B8" w:rsidRDefault="00E85C59" w:rsidP="00305670">
      <w:pPr>
        <w:pStyle w:val="style17"/>
        <w:rPr>
          <w:rFonts w:ascii="Arial" w:hAnsi="Arial" w:cs="Arial"/>
          <w:sz w:val="20"/>
          <w:szCs w:val="20"/>
        </w:rPr>
      </w:pPr>
      <w:hyperlink r:id="rId12" w:history="1">
        <w:r w:rsidR="00B557B8" w:rsidRPr="002476D6">
          <w:rPr>
            <w:rStyle w:val="Hyperlink"/>
            <w:rFonts w:ascii="Arial" w:hAnsi="Arial" w:cs="Arial"/>
            <w:sz w:val="20"/>
            <w:szCs w:val="20"/>
          </w:rPr>
          <w:t>http://www.nata.org/sites/default/files/InternetJobSites.pdf</w:t>
        </w:r>
      </w:hyperlink>
    </w:p>
    <w:p w:rsidR="00B557B8" w:rsidRDefault="00B557B8" w:rsidP="00305670">
      <w:pPr>
        <w:pStyle w:val="style17"/>
        <w:rPr>
          <w:rFonts w:ascii="Arial" w:hAnsi="Arial" w:cs="Arial"/>
          <w:sz w:val="20"/>
          <w:szCs w:val="20"/>
        </w:rPr>
      </w:pPr>
    </w:p>
    <w:p w:rsidR="003328F1" w:rsidRDefault="003328F1" w:rsidP="00305670">
      <w:pPr>
        <w:pStyle w:val="style17"/>
        <w:rPr>
          <w:rFonts w:ascii="Arial" w:hAnsi="Arial" w:cs="Arial"/>
          <w:sz w:val="20"/>
          <w:szCs w:val="20"/>
        </w:rPr>
      </w:pPr>
    </w:p>
    <w:p w:rsidR="000716C0" w:rsidRDefault="000716C0" w:rsidP="00305670">
      <w:pPr>
        <w:pStyle w:val="style17"/>
        <w:rPr>
          <w:rFonts w:ascii="Arial" w:hAnsi="Arial" w:cs="Arial"/>
          <w:sz w:val="20"/>
          <w:szCs w:val="20"/>
        </w:rPr>
      </w:pPr>
    </w:p>
    <w:p w:rsidR="000716C0" w:rsidRDefault="000716C0" w:rsidP="00305670">
      <w:pPr>
        <w:pStyle w:val="style17"/>
        <w:rPr>
          <w:rFonts w:ascii="Arial" w:hAnsi="Arial" w:cs="Arial"/>
          <w:sz w:val="20"/>
          <w:szCs w:val="20"/>
        </w:rPr>
      </w:pPr>
    </w:p>
    <w:p w:rsidR="000716C0" w:rsidRDefault="000716C0" w:rsidP="00305670">
      <w:pPr>
        <w:pStyle w:val="style17"/>
        <w:rPr>
          <w:rFonts w:ascii="Arial" w:hAnsi="Arial" w:cs="Arial"/>
          <w:sz w:val="20"/>
          <w:szCs w:val="20"/>
        </w:rPr>
      </w:pPr>
    </w:p>
    <w:p w:rsidR="000716C0" w:rsidRDefault="000716C0" w:rsidP="00305670">
      <w:pPr>
        <w:pStyle w:val="style17"/>
        <w:rPr>
          <w:rFonts w:ascii="Arial" w:hAnsi="Arial" w:cs="Arial"/>
          <w:sz w:val="20"/>
          <w:szCs w:val="20"/>
        </w:rPr>
      </w:pPr>
    </w:p>
    <w:p w:rsidR="000716C0" w:rsidRPr="004F5F03" w:rsidRDefault="000716C0" w:rsidP="00305670">
      <w:pPr>
        <w:pStyle w:val="style17"/>
        <w:rPr>
          <w:rFonts w:ascii="Arial" w:hAnsi="Arial" w:cs="Arial"/>
          <w:sz w:val="20"/>
          <w:szCs w:val="20"/>
        </w:rPr>
      </w:pPr>
    </w:p>
    <w:sectPr w:rsidR="000716C0" w:rsidRPr="004F5F03" w:rsidSect="00260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0C"/>
    <w:rsid w:val="000716C0"/>
    <w:rsid w:val="0026076E"/>
    <w:rsid w:val="00305670"/>
    <w:rsid w:val="003328F1"/>
    <w:rsid w:val="003A646E"/>
    <w:rsid w:val="004F5F03"/>
    <w:rsid w:val="005628C4"/>
    <w:rsid w:val="00841BA1"/>
    <w:rsid w:val="00A0470C"/>
    <w:rsid w:val="00AB4E0A"/>
    <w:rsid w:val="00B557B8"/>
    <w:rsid w:val="00E85C59"/>
    <w:rsid w:val="00EC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716C0"/>
    <w:pPr>
      <w:spacing w:before="100" w:beforeAutospacing="1" w:after="210" w:line="240" w:lineRule="auto"/>
      <w:outlineLvl w:val="2"/>
    </w:pPr>
    <w:rPr>
      <w:rFonts w:ascii="Times New Roman" w:eastAsia="Times New Roman" w:hAnsi="Times New Roman" w:cs="Times New Roman"/>
      <w:b/>
      <w:bCs/>
      <w:color w:val="3333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
    <w:name w:val="style14"/>
    <w:basedOn w:val="Normal"/>
    <w:rsid w:val="00A047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Normal"/>
    <w:rsid w:val="00A04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5">
    <w:name w:val="style15"/>
    <w:basedOn w:val="DefaultParagraphFont"/>
    <w:rsid w:val="00A0470C"/>
  </w:style>
  <w:style w:type="paragraph" w:customStyle="1" w:styleId="style16">
    <w:name w:val="style16"/>
    <w:basedOn w:val="Normal"/>
    <w:rsid w:val="00A047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470C"/>
    <w:rPr>
      <w:color w:val="0000FF"/>
      <w:u w:val="single"/>
    </w:rPr>
  </w:style>
  <w:style w:type="paragraph" w:customStyle="1" w:styleId="style17">
    <w:name w:val="style17"/>
    <w:basedOn w:val="Normal"/>
    <w:rsid w:val="00A047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5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F03"/>
    <w:rPr>
      <w:rFonts w:ascii="Tahoma" w:hAnsi="Tahoma" w:cs="Tahoma"/>
      <w:sz w:val="16"/>
      <w:szCs w:val="16"/>
    </w:rPr>
  </w:style>
  <w:style w:type="character" w:customStyle="1" w:styleId="Heading3Char">
    <w:name w:val="Heading 3 Char"/>
    <w:basedOn w:val="DefaultParagraphFont"/>
    <w:link w:val="Heading3"/>
    <w:uiPriority w:val="9"/>
    <w:rsid w:val="000716C0"/>
    <w:rPr>
      <w:rFonts w:ascii="Times New Roman" w:eastAsia="Times New Roman" w:hAnsi="Times New Roman" w:cs="Times New Roman"/>
      <w:b/>
      <w:bCs/>
      <w:color w:val="333399"/>
      <w:sz w:val="29"/>
      <w:szCs w:val="29"/>
    </w:rPr>
  </w:style>
  <w:style w:type="paragraph" w:styleId="NormalWeb">
    <w:name w:val="Normal (Web)"/>
    <w:basedOn w:val="Normal"/>
    <w:uiPriority w:val="99"/>
    <w:semiHidden/>
    <w:unhideWhenUsed/>
    <w:rsid w:val="000716C0"/>
    <w:pPr>
      <w:spacing w:before="150" w:after="150" w:line="240" w:lineRule="auto"/>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716C0"/>
    <w:pPr>
      <w:spacing w:before="100" w:beforeAutospacing="1" w:after="210" w:line="240" w:lineRule="auto"/>
      <w:outlineLvl w:val="2"/>
    </w:pPr>
    <w:rPr>
      <w:rFonts w:ascii="Times New Roman" w:eastAsia="Times New Roman" w:hAnsi="Times New Roman" w:cs="Times New Roman"/>
      <w:b/>
      <w:bCs/>
      <w:color w:val="3333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
    <w:name w:val="style14"/>
    <w:basedOn w:val="Normal"/>
    <w:rsid w:val="00A047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Normal"/>
    <w:rsid w:val="00A04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5">
    <w:name w:val="style15"/>
    <w:basedOn w:val="DefaultParagraphFont"/>
    <w:rsid w:val="00A0470C"/>
  </w:style>
  <w:style w:type="paragraph" w:customStyle="1" w:styleId="style16">
    <w:name w:val="style16"/>
    <w:basedOn w:val="Normal"/>
    <w:rsid w:val="00A047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470C"/>
    <w:rPr>
      <w:color w:val="0000FF"/>
      <w:u w:val="single"/>
    </w:rPr>
  </w:style>
  <w:style w:type="paragraph" w:customStyle="1" w:styleId="style17">
    <w:name w:val="style17"/>
    <w:basedOn w:val="Normal"/>
    <w:rsid w:val="00A047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5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F03"/>
    <w:rPr>
      <w:rFonts w:ascii="Tahoma" w:hAnsi="Tahoma" w:cs="Tahoma"/>
      <w:sz w:val="16"/>
      <w:szCs w:val="16"/>
    </w:rPr>
  </w:style>
  <w:style w:type="character" w:customStyle="1" w:styleId="Heading3Char">
    <w:name w:val="Heading 3 Char"/>
    <w:basedOn w:val="DefaultParagraphFont"/>
    <w:link w:val="Heading3"/>
    <w:uiPriority w:val="9"/>
    <w:rsid w:val="000716C0"/>
    <w:rPr>
      <w:rFonts w:ascii="Times New Roman" w:eastAsia="Times New Roman" w:hAnsi="Times New Roman" w:cs="Times New Roman"/>
      <w:b/>
      <w:bCs/>
      <w:color w:val="333399"/>
      <w:sz w:val="29"/>
      <w:szCs w:val="29"/>
    </w:rPr>
  </w:style>
  <w:style w:type="paragraph" w:styleId="NormalWeb">
    <w:name w:val="Normal (Web)"/>
    <w:basedOn w:val="Normal"/>
    <w:uiPriority w:val="99"/>
    <w:semiHidden/>
    <w:unhideWhenUsed/>
    <w:rsid w:val="000716C0"/>
    <w:pPr>
      <w:spacing w:before="150" w:after="150"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32000">
      <w:bodyDiv w:val="1"/>
      <w:marLeft w:val="0"/>
      <w:marRight w:val="0"/>
      <w:marTop w:val="0"/>
      <w:marBottom w:val="0"/>
      <w:divBdr>
        <w:top w:val="none" w:sz="0" w:space="0" w:color="auto"/>
        <w:left w:val="none" w:sz="0" w:space="0" w:color="auto"/>
        <w:bottom w:val="none" w:sz="0" w:space="0" w:color="auto"/>
        <w:right w:val="none" w:sz="0" w:space="0" w:color="auto"/>
      </w:divBdr>
      <w:divsChild>
        <w:div w:id="1869758245">
          <w:marLeft w:val="0"/>
          <w:marRight w:val="0"/>
          <w:marTop w:val="0"/>
          <w:marBottom w:val="0"/>
          <w:divBdr>
            <w:top w:val="none" w:sz="0" w:space="0" w:color="auto"/>
            <w:left w:val="none" w:sz="0" w:space="0" w:color="auto"/>
            <w:bottom w:val="none" w:sz="0" w:space="0" w:color="auto"/>
            <w:right w:val="none" w:sz="0" w:space="0" w:color="auto"/>
          </w:divBdr>
          <w:divsChild>
            <w:div w:id="1064328201">
              <w:marLeft w:val="0"/>
              <w:marRight w:val="0"/>
              <w:marTop w:val="0"/>
              <w:marBottom w:val="0"/>
              <w:divBdr>
                <w:top w:val="none" w:sz="0" w:space="0" w:color="auto"/>
                <w:left w:val="none" w:sz="0" w:space="0" w:color="auto"/>
                <w:bottom w:val="none" w:sz="0" w:space="0" w:color="auto"/>
                <w:right w:val="none" w:sz="0" w:space="0" w:color="auto"/>
              </w:divBdr>
              <w:divsChild>
                <w:div w:id="1821143980">
                  <w:marLeft w:val="0"/>
                  <w:marRight w:val="0"/>
                  <w:marTop w:val="0"/>
                  <w:marBottom w:val="0"/>
                  <w:divBdr>
                    <w:top w:val="none" w:sz="0" w:space="0" w:color="auto"/>
                    <w:left w:val="none" w:sz="0" w:space="0" w:color="auto"/>
                    <w:bottom w:val="none" w:sz="0" w:space="0" w:color="auto"/>
                    <w:right w:val="none" w:sz="0" w:space="0" w:color="auto"/>
                  </w:divBdr>
                  <w:divsChild>
                    <w:div w:id="1548180479">
                      <w:marLeft w:val="0"/>
                      <w:marRight w:val="0"/>
                      <w:marTop w:val="0"/>
                      <w:marBottom w:val="0"/>
                      <w:divBdr>
                        <w:top w:val="none" w:sz="0" w:space="0" w:color="auto"/>
                        <w:left w:val="none" w:sz="0" w:space="0" w:color="auto"/>
                        <w:bottom w:val="none" w:sz="0" w:space="0" w:color="auto"/>
                        <w:right w:val="none" w:sz="0" w:space="0" w:color="auto"/>
                      </w:divBdr>
                      <w:divsChild>
                        <w:div w:id="2021617607">
                          <w:marLeft w:val="0"/>
                          <w:marRight w:val="0"/>
                          <w:marTop w:val="0"/>
                          <w:marBottom w:val="300"/>
                          <w:divBdr>
                            <w:top w:val="none" w:sz="0" w:space="0" w:color="auto"/>
                            <w:left w:val="none" w:sz="0" w:space="0" w:color="auto"/>
                            <w:bottom w:val="none" w:sz="0" w:space="0" w:color="auto"/>
                            <w:right w:val="none" w:sz="0" w:space="0" w:color="auto"/>
                          </w:divBdr>
                          <w:divsChild>
                            <w:div w:id="1223979920">
                              <w:marLeft w:val="0"/>
                              <w:marRight w:val="0"/>
                              <w:marTop w:val="0"/>
                              <w:marBottom w:val="0"/>
                              <w:divBdr>
                                <w:top w:val="none" w:sz="0" w:space="0" w:color="auto"/>
                                <w:left w:val="none" w:sz="0" w:space="0" w:color="auto"/>
                                <w:bottom w:val="none" w:sz="0" w:space="0" w:color="auto"/>
                                <w:right w:val="none" w:sz="0" w:space="0" w:color="auto"/>
                              </w:divBdr>
                              <w:divsChild>
                                <w:div w:id="89090374">
                                  <w:marLeft w:val="0"/>
                                  <w:marRight w:val="0"/>
                                  <w:marTop w:val="0"/>
                                  <w:marBottom w:val="0"/>
                                  <w:divBdr>
                                    <w:top w:val="none" w:sz="0" w:space="0" w:color="auto"/>
                                    <w:left w:val="none" w:sz="0" w:space="0" w:color="auto"/>
                                    <w:bottom w:val="none" w:sz="0" w:space="0" w:color="auto"/>
                                    <w:right w:val="none" w:sz="0" w:space="0" w:color="auto"/>
                                  </w:divBdr>
                                  <w:divsChild>
                                    <w:div w:id="978221465">
                                      <w:marLeft w:val="0"/>
                                      <w:marRight w:val="0"/>
                                      <w:marTop w:val="0"/>
                                      <w:marBottom w:val="0"/>
                                      <w:divBdr>
                                        <w:top w:val="none" w:sz="0" w:space="0" w:color="auto"/>
                                        <w:left w:val="none" w:sz="0" w:space="0" w:color="auto"/>
                                        <w:bottom w:val="none" w:sz="0" w:space="0" w:color="auto"/>
                                        <w:right w:val="none" w:sz="0" w:space="0" w:color="auto"/>
                                      </w:divBdr>
                                      <w:divsChild>
                                        <w:div w:id="313879044">
                                          <w:marLeft w:val="0"/>
                                          <w:marRight w:val="0"/>
                                          <w:marTop w:val="0"/>
                                          <w:marBottom w:val="0"/>
                                          <w:divBdr>
                                            <w:top w:val="none" w:sz="0" w:space="0" w:color="auto"/>
                                            <w:left w:val="none" w:sz="0" w:space="0" w:color="auto"/>
                                            <w:bottom w:val="none" w:sz="0" w:space="0" w:color="auto"/>
                                            <w:right w:val="none" w:sz="0" w:space="0" w:color="auto"/>
                                          </w:divBdr>
                                          <w:divsChild>
                                            <w:div w:id="1471898178">
                                              <w:marLeft w:val="0"/>
                                              <w:marRight w:val="0"/>
                                              <w:marTop w:val="0"/>
                                              <w:marBottom w:val="0"/>
                                              <w:divBdr>
                                                <w:top w:val="none" w:sz="0" w:space="0" w:color="auto"/>
                                                <w:left w:val="none" w:sz="0" w:space="0" w:color="auto"/>
                                                <w:bottom w:val="none" w:sz="0" w:space="0" w:color="auto"/>
                                                <w:right w:val="none" w:sz="0" w:space="0" w:color="auto"/>
                                              </w:divBdr>
                                              <w:divsChild>
                                                <w:div w:id="514810235">
                                                  <w:marLeft w:val="0"/>
                                                  <w:marRight w:val="0"/>
                                                  <w:marTop w:val="0"/>
                                                  <w:marBottom w:val="0"/>
                                                  <w:divBdr>
                                                    <w:top w:val="none" w:sz="0" w:space="0" w:color="auto"/>
                                                    <w:left w:val="none" w:sz="0" w:space="0" w:color="auto"/>
                                                    <w:bottom w:val="none" w:sz="0" w:space="0" w:color="auto"/>
                                                    <w:right w:val="none" w:sz="0" w:space="0" w:color="auto"/>
                                                  </w:divBdr>
                                                  <w:divsChild>
                                                    <w:div w:id="1587762696">
                                                      <w:marLeft w:val="0"/>
                                                      <w:marRight w:val="0"/>
                                                      <w:marTop w:val="0"/>
                                                      <w:marBottom w:val="0"/>
                                                      <w:divBdr>
                                                        <w:top w:val="none" w:sz="0" w:space="0" w:color="auto"/>
                                                        <w:left w:val="none" w:sz="0" w:space="0" w:color="auto"/>
                                                        <w:bottom w:val="none" w:sz="0" w:space="0" w:color="auto"/>
                                                        <w:right w:val="none" w:sz="0" w:space="0" w:color="auto"/>
                                                      </w:divBdr>
                                                      <w:divsChild>
                                                        <w:div w:id="1503475628">
                                                          <w:marLeft w:val="0"/>
                                                          <w:marRight w:val="0"/>
                                                          <w:marTop w:val="0"/>
                                                          <w:marBottom w:val="0"/>
                                                          <w:divBdr>
                                                            <w:top w:val="none" w:sz="0" w:space="0" w:color="auto"/>
                                                            <w:left w:val="none" w:sz="0" w:space="0" w:color="auto"/>
                                                            <w:bottom w:val="none" w:sz="0" w:space="0" w:color="auto"/>
                                                            <w:right w:val="none" w:sz="0" w:space="0" w:color="auto"/>
                                                          </w:divBdr>
                                                          <w:divsChild>
                                                            <w:div w:id="1933779259">
                                                              <w:marLeft w:val="0"/>
                                                              <w:marRight w:val="0"/>
                                                              <w:marTop w:val="0"/>
                                                              <w:marBottom w:val="0"/>
                                                              <w:divBdr>
                                                                <w:top w:val="none" w:sz="0" w:space="0" w:color="auto"/>
                                                                <w:left w:val="none" w:sz="0" w:space="0" w:color="auto"/>
                                                                <w:bottom w:val="none" w:sz="0" w:space="0" w:color="auto"/>
                                                                <w:right w:val="none" w:sz="0" w:space="0" w:color="auto"/>
                                                              </w:divBdr>
                                                              <w:divsChild>
                                                                <w:div w:id="865867650">
                                                                  <w:marLeft w:val="0"/>
                                                                  <w:marRight w:val="0"/>
                                                                  <w:marTop w:val="0"/>
                                                                  <w:marBottom w:val="0"/>
                                                                  <w:divBdr>
                                                                    <w:top w:val="none" w:sz="0" w:space="0" w:color="auto"/>
                                                                    <w:left w:val="none" w:sz="0" w:space="0" w:color="auto"/>
                                                                    <w:bottom w:val="none" w:sz="0" w:space="0" w:color="auto"/>
                                                                    <w:right w:val="none" w:sz="0" w:space="0" w:color="auto"/>
                                                                  </w:divBdr>
                                                                  <w:divsChild>
                                                                    <w:div w:id="506017507">
                                                                      <w:marLeft w:val="0"/>
                                                                      <w:marRight w:val="0"/>
                                                                      <w:marTop w:val="0"/>
                                                                      <w:marBottom w:val="0"/>
                                                                      <w:divBdr>
                                                                        <w:top w:val="none" w:sz="0" w:space="0" w:color="auto"/>
                                                                        <w:left w:val="none" w:sz="0" w:space="0" w:color="auto"/>
                                                                        <w:bottom w:val="none" w:sz="0" w:space="0" w:color="auto"/>
                                                                        <w:right w:val="none" w:sz="0" w:space="0" w:color="auto"/>
                                                                      </w:divBdr>
                                                                      <w:divsChild>
                                                                        <w:div w:id="1887328963">
                                                                          <w:marLeft w:val="0"/>
                                                                          <w:marRight w:val="0"/>
                                                                          <w:marTop w:val="0"/>
                                                                          <w:marBottom w:val="0"/>
                                                                          <w:divBdr>
                                                                            <w:top w:val="none" w:sz="0" w:space="0" w:color="auto"/>
                                                                            <w:left w:val="none" w:sz="0" w:space="0" w:color="auto"/>
                                                                            <w:bottom w:val="none" w:sz="0" w:space="0" w:color="auto"/>
                                                                            <w:right w:val="none" w:sz="0" w:space="0" w:color="auto"/>
                                                                          </w:divBdr>
                                                                          <w:divsChild>
                                                                            <w:div w:id="1316841969">
                                                                              <w:marLeft w:val="0"/>
                                                                              <w:marRight w:val="0"/>
                                                                              <w:marTop w:val="0"/>
                                                                              <w:marBottom w:val="0"/>
                                                                              <w:divBdr>
                                                                                <w:top w:val="none" w:sz="0" w:space="0" w:color="auto"/>
                                                                                <w:left w:val="none" w:sz="0" w:space="0" w:color="auto"/>
                                                                                <w:bottom w:val="none" w:sz="0" w:space="0" w:color="auto"/>
                                                                                <w:right w:val="none" w:sz="0" w:space="0" w:color="auto"/>
                                                                              </w:divBdr>
                                                                              <w:divsChild>
                                                                                <w:div w:id="1636064488">
                                                                                  <w:marLeft w:val="0"/>
                                                                                  <w:marRight w:val="0"/>
                                                                                  <w:marTop w:val="0"/>
                                                                                  <w:marBottom w:val="0"/>
                                                                                  <w:divBdr>
                                                                                    <w:top w:val="none" w:sz="0" w:space="0" w:color="auto"/>
                                                                                    <w:left w:val="none" w:sz="0" w:space="0" w:color="auto"/>
                                                                                    <w:bottom w:val="none" w:sz="0" w:space="0" w:color="auto"/>
                                                                                    <w:right w:val="none" w:sz="0" w:space="0" w:color="auto"/>
                                                                                  </w:divBdr>
                                                                                  <w:divsChild>
                                                                                    <w:div w:id="16858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64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a.org/athletic-training/job-settings/military-set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ats.org/" TargetMode="External"/><Relationship Id="rId12" Type="http://schemas.openxmlformats.org/officeDocument/2006/relationships/hyperlink" Target="http://www.nata.org/sites/default/files/InternetJobSites.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mymwr.com/portal/recreation/sportsandfitness/" TargetMode="External"/><Relationship Id="rId11" Type="http://schemas.openxmlformats.org/officeDocument/2006/relationships/hyperlink" Target="http://www.nata.org/sites/default/files/Military-Athletic-Business.pdf" TargetMode="External"/><Relationship Id="rId5" Type="http://schemas.openxmlformats.org/officeDocument/2006/relationships/image" Target="media/image1.jpeg"/><Relationship Id="rId10" Type="http://schemas.openxmlformats.org/officeDocument/2006/relationships/hyperlink" Target="http://www.nata.org/sites/default/files/Status-of-ATCs-in-the-Military.pdf" TargetMode="External"/><Relationship Id="rId4" Type="http://schemas.openxmlformats.org/officeDocument/2006/relationships/webSettings" Target="webSettings.xml"/><Relationship Id="rId9" Type="http://schemas.openxmlformats.org/officeDocument/2006/relationships/hyperlink" Target="http://www.nata.org/sites/default/files/become-civilian-employee-us-armed-forc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Army - FT. Sam Houston</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Kathryn Moore</cp:lastModifiedBy>
  <cp:revision>2</cp:revision>
  <dcterms:created xsi:type="dcterms:W3CDTF">2011-04-06T18:43:00Z</dcterms:created>
  <dcterms:modified xsi:type="dcterms:W3CDTF">2011-04-06T18:43:00Z</dcterms:modified>
</cp:coreProperties>
</file>